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4C" w:rsidRPr="003051E4" w:rsidRDefault="00E2414C" w:rsidP="00E2414C">
      <w:pPr>
        <w:jc w:val="right"/>
        <w:rPr>
          <w:b/>
          <w:i/>
        </w:rPr>
      </w:pPr>
      <w:bookmarkStart w:id="0" w:name="_GoBack"/>
      <w:bookmarkEnd w:id="0"/>
      <w:r w:rsidRPr="003051E4">
        <w:rPr>
          <w:b/>
          <w:i/>
        </w:rPr>
        <w:t xml:space="preserve">Додаток </w:t>
      </w:r>
      <w:r w:rsidR="000D3297">
        <w:rPr>
          <w:b/>
          <w:i/>
        </w:rPr>
        <w:t>5</w:t>
      </w:r>
    </w:p>
    <w:p w:rsidR="00946193" w:rsidRPr="00946193" w:rsidRDefault="003051E4" w:rsidP="00946193">
      <w:pPr>
        <w:jc w:val="center"/>
        <w:rPr>
          <w:b/>
        </w:rPr>
      </w:pPr>
      <w:r>
        <w:rPr>
          <w:b/>
        </w:rPr>
        <w:t>Перший</w:t>
      </w:r>
      <w:r w:rsidR="00946193" w:rsidRPr="00946193">
        <w:rPr>
          <w:b/>
        </w:rPr>
        <w:t xml:space="preserve"> Універсал Української Центральної Ради</w:t>
      </w:r>
    </w:p>
    <w:p w:rsidR="003051E4" w:rsidRPr="003051E4" w:rsidRDefault="003051E4" w:rsidP="0001557E">
      <w:pPr>
        <w:jc w:val="center"/>
        <w:rPr>
          <w:sz w:val="20"/>
          <w:szCs w:val="20"/>
          <w:lang w:val="ru-RU"/>
        </w:rPr>
      </w:pPr>
    </w:p>
    <w:p w:rsidR="003051E4" w:rsidRDefault="003051E4" w:rsidP="0001557E">
      <w:pPr>
        <w:jc w:val="center"/>
        <w:rPr>
          <w:sz w:val="20"/>
          <w:szCs w:val="20"/>
        </w:rPr>
      </w:pPr>
      <w:r w:rsidRPr="00946193">
        <w:rPr>
          <w:noProof/>
          <w:lang w:eastAsia="uk-UA"/>
        </w:rPr>
        <w:drawing>
          <wp:inline distT="0" distB="0" distL="0" distR="0" wp14:anchorId="14E7F1D1" wp14:editId="2134A9B5">
            <wp:extent cx="3911311" cy="6453663"/>
            <wp:effectExtent l="0" t="0" r="0" b="4445"/>
            <wp:docPr id="1" name="Рисунок 1" descr="http://www.archives.gov.ua/Sections/90AZ/CDAVO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ives.gov.ua/Sections/90AZ/CDAVO/Images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35" cy="64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7E">
        <w:rPr>
          <w:sz w:val="20"/>
          <w:szCs w:val="20"/>
        </w:rPr>
        <w:t xml:space="preserve"> </w:t>
      </w:r>
    </w:p>
    <w:p w:rsidR="003051E4" w:rsidRPr="003051E4" w:rsidRDefault="003051E4" w:rsidP="0001557E">
      <w:pPr>
        <w:jc w:val="center"/>
        <w:rPr>
          <w:sz w:val="20"/>
          <w:szCs w:val="20"/>
          <w:lang w:val="ru-RU"/>
        </w:rPr>
      </w:pP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( I ) УНІВЕРСАЛ</w:t>
      </w: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УКРАЇНСЬКОЇ ЦЕНТРАЛЬНОЇ РАДИ</w:t>
      </w:r>
    </w:p>
    <w:p w:rsidR="0001557E" w:rsidRPr="0001557E" w:rsidRDefault="0001557E" w:rsidP="0001557E">
      <w:pPr>
        <w:jc w:val="center"/>
        <w:rPr>
          <w:sz w:val="20"/>
          <w:szCs w:val="20"/>
        </w:rPr>
      </w:pPr>
      <w:r w:rsidRPr="0001557E">
        <w:rPr>
          <w:sz w:val="20"/>
          <w:szCs w:val="20"/>
        </w:rPr>
        <w:t>до українського народу, на Україні й по-за Україною сущого</w:t>
      </w:r>
      <w:r w:rsidR="003051E4">
        <w:rPr>
          <w:rStyle w:val="a7"/>
          <w:sz w:val="20"/>
          <w:szCs w:val="20"/>
        </w:rPr>
        <w:footnoteReference w:id="1"/>
      </w:r>
    </w:p>
    <w:p w:rsidR="0001557E" w:rsidRPr="0001557E" w:rsidRDefault="0001557E" w:rsidP="0001557E">
      <w:pPr>
        <w:rPr>
          <w:sz w:val="20"/>
          <w:szCs w:val="20"/>
        </w:rPr>
      </w:pP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Народе Український! Народе селян, робітників, трудящого люду!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Волею своєю ти поставив нас, Українську Центральну Раду, на сторожі прав і вольностей Української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Найкращі сини твої, виборні люде від сел, від фабрик, від салдацьких казарм, од усіх громад і товариств українських вибрали нас, Українську Центральну Раду, і наказали нам стояти й боротися за ті права і вольности.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Твої, народе, виборні люде заявили свою волю так: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Хай буде Україна вільною. Не одділяючись від всієї Росії, не розриваючи з державою Російською, хай народ український на свої землі має право сам порядкувати своїм життям. Хай порядок і лад на Вкраїні дають вибрані вселюдним, рівним, прямим і тайним голосуванням Всенародні Українські Збори (Сойм). Всі закони, що повинні дати той лад тут у нас, на Вкраїні, мають право видавати тільки наші Українські Збори.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lastRenderedPageBreak/>
        <w:t>Ті ж закони, що мають лад давати по всій російській державі, повинні видаватися у Всеросійськім Парламенті.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Ніхто краще нас не може знати, чого нам треба і які закони для нас луччі.</w:t>
      </w:r>
      <w:r w:rsidR="003051E4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Ніхто краще наших селян не може знати, як порядкувати своєю землею. І через те ми хочемо, щоб після того, як буде одібрано по всій Росії поміщицькі, казенні, царські, манастирські та инші землі у власність народів, як буде видано про це закона на Всеросійському Учредительному Зібранні, право порядкування нашими українськими землями, право користування ними належало тільки нам самим, нашим Українським Зборам (Соймові).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Так сказали виборні люде з усієї Землі Української.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Сказавши так, вони вибрали з-поміж себе нас, Українську Центральну Раду, і наказали нам бути на чолі нашого народу, стояти за його права і творити новий лад вільної автономної України.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ми, Українська Центральна Рада, вволили волю свого народу, взяли на себе великий тягар будови нового життя і приступили до тієї великої роботи.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Ми гадали, що Центральне Російське Правительство простягне нам руку в сій роботі, що в згоді з ним ми, Українська Центральна Рада, зможемо дати лад нашій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Але Тимчасове Російське Правительство одкинуло всі наші домагання, одпіхнуло простягнену руку українського народу.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Ми вислали до Петрограду своїх делегатів (послів), щоб вони представили Російському Тимчасовому Правительству наші домагання. А найголовніші домагання ті були такі: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Щоб Російське Правительство прилюдно окремим актом заявило, що воно не стоїть проти національної волі України, проти права нашого народу на автономію.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Щоб Центральне Російське Правительство по всіх справах, що торкаються України, мало при собі нашого комісара по українських справах.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Щоб місцева власть на Вкраїні була об'єднана одним представником від Центрального Російського Правительства, се-б то, вибраним нами, комісаром на Вкраїні.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Щоб певна частина грошей, які збираються в Центральну казну з нашого народу, була віддана нам, представникам сього народу, на національно-культурні потреби його.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Всі сі домагання наші Центральне Російське Правительство одкинуло.</w:t>
      </w:r>
      <w:r w:rsidR="00567D96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Воно не схотіло сказати, чи признає за нашим народом право на автономію та право самому порядкувати своїм життям. Воно ухилилось од відповіді, одіславши нас до майбутнього Всеросійського Учредительного Зібрання.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Центральне Російське Правительство не схотіло мати при собі нашого комісара, не схотіло разом з нами творити новий лад.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Так само не схотіло признати комісара на Україну, щоб не могли разом з ним вести наш край до ладу й порядку.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гроші, що збираються з нашої землі, одмовилось повернути на потреби нашої школи, освіти й організації.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тепер, Народе Український, нас приневолено, щоб ми самі творили нашу долю. Ми не можемо допустити край наш на безладдя та занепад. Коли Тимчасове Російське Правительство не може дати лад у нас, коли не хоче стати разом з нами до великої роботи, то ми самі повинні взяти її на себе. Се наш обов'язок перед нашим краєм і перед тими народами, що живуть на нашій землі.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через те ми, Українська Центральна Рада, видаємо сей Універсал до всього нашого народу і оповіщаємо: однині самі будемо творити наше життя.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Отже, хай кожен член нашої нації, кожен громадянин села чи города однині знає, що настав час великої роботи.</w:t>
      </w:r>
      <w:r w:rsidR="00567D96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Од сього часу кожне село, кожна волость, кожна управа повітова чи земська, яка стоїть за інтереси Українського Народу, повинна мати найтісніші організаційні зносини з Центральною Радою.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Там, де через якість причини адміністративна влада зосталась в руках людей, ворожих до українства, приписуємо нашим громадянам повести широку дужу організацію та освідомлення народу, і тоді перевибирати адміністрацію.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В городах і тих місцях, де українська людність живе всуміж з иншими національностями,приписуємо нашим громадянам негайно прийти до згоди й порозуміння з демократією тих національностей і разом з нами приступить до підготовки нового правильного життя.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Центральна Рада покладає надію, що народи неукраїнські, що живуть на нашій землі, також дбатимуть про лад та спокій в нашім краю, і в сей тяжкий час вседержавного безладдя дружно, одностайно з нами стануть до праці коло організації автономної України.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коли ми зробимо сю підготовчу організаційну роботу, ми скличемо представників від усих народів Землі Української і виробимо закони для неї. Ті закони, той увесь лад, який ми підготовим, Всеросійське Учредительне Зібрання має затвердити своїм законом.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Народе Український! Перед твоїм вибраним органом - Українською Центральною Радою стоїть велика і висока стіна, яку їй треба повалити, щоб вивести народ свій на вільний шлях.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Треба сил для того. Треба дужих, сміливих рук. Треба великої народньої праці. А для успіху тої праці насамперед потрібні великі кошти (гроші). До сього часу український народ всі кошти свої оддавав у Всеросійську Центральну Казну, а сам не мав та не має тепер від неї того, що повинен би мати за се.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І через те ми, Українська Центральна Рада, приписуємо всім організованим громадянам сел і городів, всім українським громадським управам і установам з 1-го числа місяця липня (іюля) накласти на людність особливий податок на рідну справу і точно, негайно, регулярно пересилати його в скарбницю Української Центральної Ради.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Народе Український! В твоїх руках твоя доля. В сей трудний час всесвітнього безладдя й роспаду докажи своєю одностайністю і державним розумом, що ти, народ (робітників), народ хліборобів, можеш гордо і достойно стати поруч з кожним організованим, державним народом, як рівний з рівним.</w:t>
      </w:r>
    </w:p>
    <w:p w:rsidR="0001557E" w:rsidRPr="0001557E" w:rsidRDefault="0001557E" w:rsidP="003051E4">
      <w:pPr>
        <w:ind w:firstLine="567"/>
        <w:rPr>
          <w:sz w:val="20"/>
          <w:szCs w:val="20"/>
        </w:rPr>
      </w:pPr>
      <w:r w:rsidRPr="0001557E">
        <w:rPr>
          <w:sz w:val="20"/>
          <w:szCs w:val="20"/>
        </w:rPr>
        <w:t>Ухвалено:</w:t>
      </w:r>
      <w:r w:rsidR="003051E4">
        <w:rPr>
          <w:sz w:val="20"/>
          <w:szCs w:val="20"/>
        </w:rPr>
        <w:t xml:space="preserve"> </w:t>
      </w:r>
      <w:r w:rsidRPr="0001557E">
        <w:rPr>
          <w:sz w:val="20"/>
          <w:szCs w:val="20"/>
        </w:rPr>
        <w:t>Київ, року 1917, місяця червня числа 10.</w:t>
      </w:r>
    </w:p>
    <w:p w:rsidR="003051E4" w:rsidRDefault="003051E4">
      <w:pPr>
        <w:rPr>
          <w:b/>
        </w:rPr>
      </w:pPr>
      <w:r>
        <w:rPr>
          <w:b/>
        </w:rPr>
        <w:br w:type="page"/>
      </w:r>
    </w:p>
    <w:p w:rsidR="00946193" w:rsidRDefault="00946193">
      <w:pPr>
        <w:rPr>
          <w:b/>
        </w:rPr>
      </w:pPr>
    </w:p>
    <w:p w:rsidR="00946193" w:rsidRDefault="003051E4">
      <w:pPr>
        <w:rPr>
          <w:b/>
        </w:rPr>
      </w:pPr>
      <w:r>
        <w:rPr>
          <w:b/>
        </w:rPr>
        <w:t>ІІ</w:t>
      </w:r>
      <w:r w:rsidR="00946193" w:rsidRPr="00946193">
        <w:rPr>
          <w:b/>
        </w:rPr>
        <w:t xml:space="preserve"> Універсал Української Центральної Ради</w:t>
      </w:r>
    </w:p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43D75068" wp14:editId="36346F5D">
            <wp:extent cx="4880683" cy="9096375"/>
            <wp:effectExtent l="0" t="0" r="0" b="0"/>
            <wp:docPr id="4" name="Рисунок 4" descr="http://www.archives.gov.ua/Sections/90AZ/CDAVO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chives.gov.ua/Sections/90AZ/CDAVO/Images/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0" cy="90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14A10480" wp14:editId="00366172">
            <wp:extent cx="5813560" cy="9410700"/>
            <wp:effectExtent l="0" t="0" r="0" b="0"/>
            <wp:docPr id="5" name="Рисунок 5" descr="http://www.archives.gov.ua/Sections/90AZ/CDAVO/Images/10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chives.gov.ua/Sections/90AZ/CDAVO/Images/10z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0" cy="94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4144F5B5" wp14:editId="0D92E970">
            <wp:extent cx="5293513" cy="8343900"/>
            <wp:effectExtent l="0" t="0" r="2540" b="0"/>
            <wp:docPr id="6" name="Рисунок 6" descr="http://www.archives.gov.ua/Sections/90AZ/CDAVO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chives.gov.ua/Sections/90AZ/CDAVO/Images/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07" cy="83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53" w:rsidRDefault="00ED3953"/>
    <w:p w:rsidR="00ED3953" w:rsidRDefault="00ED3953">
      <w:r>
        <w:br w:type="page"/>
      </w:r>
    </w:p>
    <w:p w:rsidR="00ED3953" w:rsidRPr="00ED3953" w:rsidRDefault="003051E4">
      <w:pPr>
        <w:rPr>
          <w:b/>
        </w:rPr>
      </w:pPr>
      <w:r>
        <w:rPr>
          <w:b/>
        </w:rPr>
        <w:t>ІІІ</w:t>
      </w:r>
      <w:r w:rsidR="00ED3953" w:rsidRPr="00ED3953">
        <w:rPr>
          <w:b/>
        </w:rPr>
        <w:t xml:space="preserve"> Універсал Української Центральної Ради</w:t>
      </w:r>
    </w:p>
    <w:p w:rsidR="00ED3953" w:rsidRDefault="00ED3953"/>
    <w:p w:rsidR="00ED3953" w:rsidRDefault="00ED3953" w:rsidP="00ED3953">
      <w:pPr>
        <w:ind w:left="-426"/>
      </w:pPr>
      <w:r w:rsidRPr="00946193">
        <w:rPr>
          <w:noProof/>
          <w:lang w:eastAsia="uk-UA"/>
        </w:rPr>
        <w:drawing>
          <wp:inline distT="0" distB="0" distL="0" distR="0" wp14:anchorId="392AC95B" wp14:editId="397B84BF">
            <wp:extent cx="6475059" cy="7762875"/>
            <wp:effectExtent l="0" t="0" r="2540" b="0"/>
            <wp:docPr id="2" name="Рисунок 2" descr="http://www.archives.gov.ua/Sections/90AZ/CDAVO/Images/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chives.gov.ua/Sections/90AZ/CDAVO/Images/j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51" cy="77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3" w:rsidRDefault="00946193"/>
    <w:p w:rsidR="00ED3953" w:rsidRDefault="00ED3953">
      <w:r>
        <w:br w:type="page"/>
      </w:r>
    </w:p>
    <w:p w:rsidR="00946193" w:rsidRPr="00ED3953" w:rsidRDefault="00ED3953" w:rsidP="00ED3953">
      <w:pPr>
        <w:jc w:val="center"/>
        <w:rPr>
          <w:b/>
        </w:rPr>
      </w:pPr>
      <w:r w:rsidRPr="00ED3953">
        <w:rPr>
          <w:b/>
        </w:rPr>
        <w:t>Четвертий Універсал Української Центральної Ради</w:t>
      </w:r>
    </w:p>
    <w:p w:rsidR="00ED3953" w:rsidRDefault="00ED3953"/>
    <w:p w:rsidR="00946193" w:rsidRDefault="00946193">
      <w:r w:rsidRPr="00946193">
        <w:rPr>
          <w:noProof/>
          <w:lang w:eastAsia="uk-UA"/>
        </w:rPr>
        <w:drawing>
          <wp:inline distT="0" distB="0" distL="0" distR="0" wp14:anchorId="5AA68D24" wp14:editId="42818C39">
            <wp:extent cx="5940425" cy="9118552"/>
            <wp:effectExtent l="0" t="0" r="3175" b="6985"/>
            <wp:docPr id="3" name="Рисунок 3" descr="http://www.archives.gov.ua/Sections/90AZ/CDAVO/Images/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hives.gov.ua/Sections/90AZ/CDAVO/Images/l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193" w:rsidSect="003051E4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18" w:rsidRDefault="00F36018" w:rsidP="003051E4">
      <w:r>
        <w:separator/>
      </w:r>
    </w:p>
  </w:endnote>
  <w:endnote w:type="continuationSeparator" w:id="0">
    <w:p w:rsidR="00F36018" w:rsidRDefault="00F36018" w:rsidP="0030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18" w:rsidRDefault="00F36018" w:rsidP="003051E4">
      <w:r>
        <w:separator/>
      </w:r>
    </w:p>
  </w:footnote>
  <w:footnote w:type="continuationSeparator" w:id="0">
    <w:p w:rsidR="00F36018" w:rsidRDefault="00F36018" w:rsidP="003051E4">
      <w:r>
        <w:continuationSeparator/>
      </w:r>
    </w:p>
  </w:footnote>
  <w:footnote w:id="1">
    <w:p w:rsidR="003051E4" w:rsidRPr="0001557E" w:rsidRDefault="003051E4" w:rsidP="003051E4">
      <w:pPr>
        <w:ind w:firstLine="567"/>
        <w:rPr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="00567D96" w:rsidRPr="00567D96">
        <w:rPr>
          <w:sz w:val="20"/>
          <w:szCs w:val="20"/>
        </w:rPr>
        <w:t>Універсал Української</w:t>
      </w:r>
      <w:r w:rsidR="00567D96">
        <w:rPr>
          <w:sz w:val="20"/>
          <w:szCs w:val="20"/>
        </w:rPr>
        <w:t xml:space="preserve"> Центральної Ради </w:t>
      </w:r>
      <w:r w:rsidR="00567D96" w:rsidRPr="00567D96">
        <w:rPr>
          <w:sz w:val="20"/>
          <w:szCs w:val="20"/>
          <w:lang w:val="ru-RU"/>
        </w:rPr>
        <w:t>[</w:t>
      </w:r>
      <w:r w:rsidR="00567D96">
        <w:rPr>
          <w:sz w:val="20"/>
          <w:szCs w:val="20"/>
          <w:lang w:val="ru-RU"/>
        </w:rPr>
        <w:t>Електронний ресурс</w:t>
      </w:r>
      <w:r w:rsidR="00567D96" w:rsidRPr="00567D96">
        <w:rPr>
          <w:sz w:val="20"/>
          <w:szCs w:val="20"/>
          <w:lang w:val="ru-RU"/>
        </w:rPr>
        <w:t>]</w:t>
      </w:r>
      <w:r w:rsidR="00567D96">
        <w:rPr>
          <w:sz w:val="20"/>
          <w:szCs w:val="20"/>
          <w:lang w:val="ru-RU"/>
        </w:rPr>
        <w:t xml:space="preserve"> / Офіційний сайт В</w:t>
      </w:r>
      <w:r w:rsidR="00532143">
        <w:rPr>
          <w:sz w:val="20"/>
          <w:szCs w:val="20"/>
          <w:lang w:val="ru-RU"/>
        </w:rPr>
        <w:t xml:space="preserve">ерховної </w:t>
      </w:r>
      <w:r w:rsidR="00567D96">
        <w:rPr>
          <w:sz w:val="20"/>
          <w:szCs w:val="20"/>
          <w:lang w:val="ru-RU"/>
        </w:rPr>
        <w:t>Р</w:t>
      </w:r>
      <w:r w:rsidR="00532143">
        <w:rPr>
          <w:sz w:val="20"/>
          <w:szCs w:val="20"/>
          <w:lang w:val="ru-RU"/>
        </w:rPr>
        <w:t xml:space="preserve">ади </w:t>
      </w:r>
      <w:r w:rsidR="00567D96">
        <w:rPr>
          <w:sz w:val="20"/>
          <w:szCs w:val="20"/>
          <w:lang w:val="ru-RU"/>
        </w:rPr>
        <w:t>У</w:t>
      </w:r>
      <w:r w:rsidR="00532143">
        <w:rPr>
          <w:sz w:val="20"/>
          <w:szCs w:val="20"/>
          <w:lang w:val="ru-RU"/>
        </w:rPr>
        <w:t>країни</w:t>
      </w:r>
      <w:r w:rsidR="00567D96">
        <w:rPr>
          <w:sz w:val="20"/>
          <w:szCs w:val="20"/>
          <w:lang w:val="ru-RU"/>
        </w:rPr>
        <w:t xml:space="preserve"> – Режим доступу:</w:t>
      </w:r>
      <w:r w:rsidR="00567D96" w:rsidRPr="00567D96">
        <w:rPr>
          <w:sz w:val="20"/>
          <w:szCs w:val="20"/>
        </w:rPr>
        <w:t xml:space="preserve"> </w:t>
      </w:r>
      <w:r w:rsidRPr="003051E4">
        <w:rPr>
          <w:sz w:val="20"/>
          <w:szCs w:val="20"/>
        </w:rPr>
        <w:t>http://gska2.rada.gov.ua/site/const/universal-1.html</w:t>
      </w:r>
    </w:p>
    <w:p w:rsidR="003051E4" w:rsidRDefault="003051E4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A0"/>
    <w:rsid w:val="0001557E"/>
    <w:rsid w:val="000D3297"/>
    <w:rsid w:val="003051E4"/>
    <w:rsid w:val="00532143"/>
    <w:rsid w:val="00567D96"/>
    <w:rsid w:val="00623798"/>
    <w:rsid w:val="007A1EA0"/>
    <w:rsid w:val="00946193"/>
    <w:rsid w:val="00AD3F2D"/>
    <w:rsid w:val="00B01E50"/>
    <w:rsid w:val="00E2414C"/>
    <w:rsid w:val="00ED3953"/>
    <w:rsid w:val="00F3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9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619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051E4"/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3051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51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9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619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051E4"/>
    <w:rPr>
      <w:sz w:val="20"/>
      <w:szCs w:val="20"/>
    </w:rPr>
  </w:style>
  <w:style w:type="character" w:customStyle="1" w:styleId="a6">
    <w:name w:val="Текст виноски Знак"/>
    <w:basedOn w:val="a0"/>
    <w:link w:val="a5"/>
    <w:uiPriority w:val="99"/>
    <w:semiHidden/>
    <w:rsid w:val="003051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5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E4BA0-591C-423A-9608-6DDFE0BDA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4277</Words>
  <Characters>2439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eftushenko</cp:lastModifiedBy>
  <cp:revision>2</cp:revision>
  <cp:lastPrinted>2017-03-03T12:47:00Z</cp:lastPrinted>
  <dcterms:created xsi:type="dcterms:W3CDTF">2017-03-06T09:48:00Z</dcterms:created>
  <dcterms:modified xsi:type="dcterms:W3CDTF">2017-03-06T09:48:00Z</dcterms:modified>
</cp:coreProperties>
</file>