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BCD" w:rsidRPr="00234BCD" w:rsidRDefault="00234BCD" w:rsidP="00234BCD">
      <w:pPr>
        <w:spacing w:line="240" w:lineRule="auto"/>
        <w:jc w:val="center"/>
        <w:textAlignment w:val="baseline"/>
        <w:rPr>
          <w:rFonts w:ascii="ProbaPro" w:eastAsia="Times New Roman" w:hAnsi="ProbaPro" w:cs="Times New Roman"/>
          <w:color w:val="333333"/>
          <w:sz w:val="27"/>
          <w:szCs w:val="27"/>
          <w:lang w:eastAsia="uk-UA"/>
        </w:rPr>
      </w:pPr>
      <w:r w:rsidRPr="00234BCD">
        <w:rPr>
          <w:rFonts w:ascii="ProbaPro" w:eastAsia="Times New Roman" w:hAnsi="ProbaPro" w:cs="Times New Roman"/>
          <w:noProof/>
          <w:color w:val="333333"/>
          <w:sz w:val="27"/>
          <w:szCs w:val="27"/>
          <w:lang w:eastAsia="uk-UA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1" name="Прямокутник 1" descr="Кабінет Міністрів Україн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3FFE6C" id="Прямокутник 1" o:spid="_x0000_s1026" alt="Кабінет Міністрів України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</w:p>
    <w:p w:rsidR="00234BCD" w:rsidRPr="00234BCD" w:rsidRDefault="00234BCD" w:rsidP="00234BCD">
      <w:pPr>
        <w:spacing w:line="450" w:lineRule="atLeast"/>
        <w:jc w:val="center"/>
        <w:textAlignment w:val="baseline"/>
        <w:rPr>
          <w:rFonts w:ascii="ProbaPro" w:eastAsia="Times New Roman" w:hAnsi="ProbaPro" w:cs="Times New Roman"/>
          <w:b/>
          <w:bCs/>
          <w:caps/>
          <w:color w:val="1D1D1B"/>
          <w:spacing w:val="30"/>
          <w:sz w:val="41"/>
          <w:szCs w:val="41"/>
          <w:lang w:eastAsia="uk-UA"/>
        </w:rPr>
      </w:pPr>
      <w:r w:rsidRPr="00234BCD">
        <w:rPr>
          <w:rFonts w:ascii="ProbaPro" w:eastAsia="Times New Roman" w:hAnsi="ProbaPro" w:cs="Times New Roman"/>
          <w:b/>
          <w:bCs/>
          <w:caps/>
          <w:color w:val="1D1D1B"/>
          <w:spacing w:val="30"/>
          <w:sz w:val="41"/>
          <w:szCs w:val="41"/>
          <w:lang w:eastAsia="uk-UA"/>
        </w:rPr>
        <w:t>КАБІНЕТ МІНІСТРІВ УКРАЇНИ</w:t>
      </w:r>
    </w:p>
    <w:p w:rsidR="00234BCD" w:rsidRPr="00234BCD" w:rsidRDefault="00234BCD" w:rsidP="00234BCD">
      <w:pPr>
        <w:spacing w:after="0" w:line="450" w:lineRule="atLeast"/>
        <w:jc w:val="center"/>
        <w:textAlignment w:val="baseline"/>
        <w:rPr>
          <w:rFonts w:ascii="ProbaPro" w:eastAsia="Times New Roman" w:hAnsi="ProbaPro" w:cs="Times New Roman"/>
          <w:b/>
          <w:bCs/>
          <w:caps/>
          <w:color w:val="1D1D1B"/>
          <w:spacing w:val="30"/>
          <w:sz w:val="27"/>
          <w:szCs w:val="27"/>
          <w:lang w:eastAsia="uk-UA"/>
        </w:rPr>
      </w:pPr>
      <w:r w:rsidRPr="00234BCD">
        <w:rPr>
          <w:rFonts w:ascii="ProbaPro" w:eastAsia="Times New Roman" w:hAnsi="ProbaPro" w:cs="Times New Roman"/>
          <w:b/>
          <w:bCs/>
          <w:caps/>
          <w:color w:val="1D1D1B"/>
          <w:spacing w:val="30"/>
          <w:sz w:val="27"/>
          <w:szCs w:val="27"/>
          <w:lang w:eastAsia="uk-UA"/>
        </w:rPr>
        <w:t>РОЗПОРЯДЖЕННЯ</w:t>
      </w:r>
    </w:p>
    <w:p w:rsidR="00234BCD" w:rsidRPr="00234BCD" w:rsidRDefault="00234BCD" w:rsidP="00234BCD">
      <w:pPr>
        <w:spacing w:after="0" w:line="450" w:lineRule="atLeast"/>
        <w:jc w:val="center"/>
        <w:textAlignment w:val="baseline"/>
        <w:rPr>
          <w:rFonts w:ascii="ProbaPro" w:eastAsia="Times New Roman" w:hAnsi="ProbaPro" w:cs="Times New Roman"/>
          <w:color w:val="1D1D1B"/>
          <w:spacing w:val="15"/>
          <w:sz w:val="24"/>
          <w:szCs w:val="24"/>
          <w:lang w:eastAsia="uk-UA"/>
        </w:rPr>
      </w:pPr>
      <w:r w:rsidRPr="00234BCD">
        <w:rPr>
          <w:rFonts w:ascii="ProbaPro" w:eastAsia="Times New Roman" w:hAnsi="ProbaPro" w:cs="Times New Roman"/>
          <w:color w:val="1D1D1B"/>
          <w:spacing w:val="15"/>
          <w:sz w:val="24"/>
          <w:szCs w:val="24"/>
          <w:lang w:eastAsia="uk-UA"/>
        </w:rPr>
        <w:t>від 20 травня 2020 р. № 600-р</w:t>
      </w:r>
    </w:p>
    <w:p w:rsidR="00234BCD" w:rsidRPr="00234BCD" w:rsidRDefault="00234BCD" w:rsidP="00234BCD">
      <w:pPr>
        <w:spacing w:line="240" w:lineRule="auto"/>
        <w:jc w:val="center"/>
        <w:textAlignment w:val="baseline"/>
        <w:rPr>
          <w:rFonts w:ascii="ProbaPro" w:eastAsia="Times New Roman" w:hAnsi="ProbaPro" w:cs="Times New Roman"/>
          <w:color w:val="333333"/>
          <w:sz w:val="27"/>
          <w:szCs w:val="27"/>
          <w:lang w:eastAsia="uk-UA"/>
        </w:rPr>
      </w:pPr>
      <w:r w:rsidRPr="00234BCD">
        <w:rPr>
          <w:rFonts w:ascii="ProbaPro" w:eastAsia="Times New Roman" w:hAnsi="ProbaPro" w:cs="Times New Roman"/>
          <w:color w:val="333333"/>
          <w:sz w:val="27"/>
          <w:szCs w:val="27"/>
          <w:lang w:eastAsia="uk-UA"/>
        </w:rPr>
        <w:t>Київ</w:t>
      </w:r>
    </w:p>
    <w:p w:rsidR="00234BCD" w:rsidRPr="00234BCD" w:rsidRDefault="00234BCD" w:rsidP="00234BCD">
      <w:pPr>
        <w:spacing w:line="360" w:lineRule="atLeast"/>
        <w:jc w:val="center"/>
        <w:textAlignment w:val="baseline"/>
        <w:rPr>
          <w:rFonts w:ascii="ProbaPro" w:eastAsia="Times New Roman" w:hAnsi="ProbaPro" w:cs="Times New Roman"/>
          <w:b/>
          <w:bCs/>
          <w:color w:val="1D1D1B"/>
          <w:sz w:val="27"/>
          <w:szCs w:val="27"/>
          <w:lang w:eastAsia="uk-UA"/>
        </w:rPr>
      </w:pPr>
      <w:r w:rsidRPr="00234BCD">
        <w:rPr>
          <w:rFonts w:ascii="ProbaPro" w:eastAsia="Times New Roman" w:hAnsi="ProbaPro" w:cs="Times New Roman"/>
          <w:b/>
          <w:bCs/>
          <w:color w:val="1D1D1B"/>
          <w:sz w:val="27"/>
          <w:szCs w:val="27"/>
          <w:lang w:eastAsia="uk-UA"/>
        </w:rPr>
        <w:t>Про затвердження перспективного плану формування територій громад Київської області</w:t>
      </w:r>
    </w:p>
    <w:p w:rsidR="00234BCD" w:rsidRPr="00234BCD" w:rsidRDefault="00234BCD" w:rsidP="00234BCD">
      <w:pPr>
        <w:spacing w:before="525" w:after="525" w:line="240" w:lineRule="auto"/>
        <w:textAlignment w:val="baseline"/>
        <w:rPr>
          <w:rFonts w:ascii="ProbaPro" w:eastAsia="Times New Roman" w:hAnsi="ProbaPro" w:cs="Times New Roman"/>
          <w:color w:val="333333"/>
          <w:sz w:val="27"/>
          <w:szCs w:val="27"/>
          <w:lang w:eastAsia="uk-UA"/>
        </w:rPr>
      </w:pPr>
      <w:r w:rsidRPr="00234BCD">
        <w:rPr>
          <w:rFonts w:ascii="ProbaPro" w:eastAsia="Times New Roman" w:hAnsi="ProbaPro" w:cs="Times New Roman"/>
          <w:color w:val="333333"/>
          <w:sz w:val="27"/>
          <w:szCs w:val="27"/>
          <w:lang w:eastAsia="uk-UA"/>
        </w:rPr>
        <w:pict>
          <v:rect id="_x0000_i1025" style="width:0;height:0" o:hralign="center" o:hrstd="t" o:hr="t" fillcolor="#a0a0a0" stroked="f"/>
        </w:pict>
      </w:r>
    </w:p>
    <w:p w:rsidR="00234BCD" w:rsidRPr="00234BCD" w:rsidRDefault="00234BCD" w:rsidP="00234BCD">
      <w:pPr>
        <w:spacing w:after="330" w:line="405" w:lineRule="atLeast"/>
        <w:jc w:val="both"/>
        <w:textAlignment w:val="baseline"/>
        <w:rPr>
          <w:rFonts w:ascii="ProbaPro" w:eastAsia="Times New Roman" w:hAnsi="ProbaPro" w:cs="Times New Roman"/>
          <w:color w:val="1D1D1B"/>
          <w:sz w:val="27"/>
          <w:szCs w:val="27"/>
          <w:lang w:eastAsia="uk-UA"/>
        </w:rPr>
      </w:pPr>
      <w:r w:rsidRPr="00234BCD">
        <w:rPr>
          <w:rFonts w:ascii="ProbaPro" w:eastAsia="Times New Roman" w:hAnsi="ProbaPro" w:cs="Times New Roman"/>
          <w:color w:val="1D1D1B"/>
          <w:sz w:val="27"/>
          <w:szCs w:val="27"/>
          <w:lang w:eastAsia="uk-UA"/>
        </w:rPr>
        <w:t xml:space="preserve">1. Відповідно до частини третьої статті 11 Закону України “Про добровільне об’єднання територіальних громад” </w:t>
      </w:r>
      <w:bookmarkStart w:id="0" w:name="_GoBack"/>
      <w:r w:rsidRPr="00234BCD">
        <w:rPr>
          <w:rFonts w:ascii="ProbaPro" w:eastAsia="Times New Roman" w:hAnsi="ProbaPro" w:cs="Times New Roman"/>
          <w:color w:val="1D1D1B"/>
          <w:sz w:val="27"/>
          <w:szCs w:val="27"/>
          <w:lang w:eastAsia="uk-UA"/>
        </w:rPr>
        <w:t>затвердити перспективний план формування територій громад Київської області, що додається.</w:t>
      </w:r>
    </w:p>
    <w:p w:rsidR="00234BCD" w:rsidRPr="00234BCD" w:rsidRDefault="00234BCD" w:rsidP="00234BCD">
      <w:pPr>
        <w:spacing w:after="330" w:line="405" w:lineRule="atLeast"/>
        <w:jc w:val="both"/>
        <w:textAlignment w:val="baseline"/>
        <w:rPr>
          <w:rFonts w:ascii="ProbaPro" w:eastAsia="Times New Roman" w:hAnsi="ProbaPro" w:cs="Times New Roman"/>
          <w:color w:val="1D1D1B"/>
          <w:sz w:val="27"/>
          <w:szCs w:val="27"/>
          <w:lang w:eastAsia="uk-UA"/>
        </w:rPr>
      </w:pPr>
      <w:r w:rsidRPr="00234BCD">
        <w:rPr>
          <w:rFonts w:ascii="ProbaPro" w:eastAsia="Times New Roman" w:hAnsi="ProbaPro" w:cs="Times New Roman"/>
          <w:color w:val="1D1D1B"/>
          <w:sz w:val="27"/>
          <w:szCs w:val="27"/>
          <w:lang w:eastAsia="uk-UA"/>
        </w:rPr>
        <w:t>2. Визнати такими, що втратили чинність, розпорядження Кабінету Міністрів України згідно з переліком, що додається.</w:t>
      </w:r>
    </w:p>
    <w:bookmarkEnd w:id="0"/>
    <w:p w:rsidR="00234BCD" w:rsidRPr="00234BCD" w:rsidRDefault="00234BCD" w:rsidP="00234BCD">
      <w:pPr>
        <w:spacing w:after="0" w:line="405" w:lineRule="atLeast"/>
        <w:jc w:val="both"/>
        <w:textAlignment w:val="baseline"/>
        <w:rPr>
          <w:rFonts w:ascii="ProbaPro" w:eastAsia="Times New Roman" w:hAnsi="ProbaPro" w:cs="Times New Roman"/>
          <w:color w:val="1D1D1B"/>
          <w:sz w:val="27"/>
          <w:szCs w:val="27"/>
          <w:lang w:eastAsia="uk-UA"/>
        </w:rPr>
      </w:pPr>
      <w:r w:rsidRPr="00234BCD">
        <w:rPr>
          <w:rFonts w:ascii="ProbaPro" w:eastAsia="Times New Roman" w:hAnsi="ProbaPro" w:cs="Times New Roman"/>
          <w:color w:val="1D1D1B"/>
          <w:sz w:val="27"/>
          <w:szCs w:val="27"/>
          <w:lang w:eastAsia="uk-UA"/>
        </w:rPr>
        <w:t>     </w:t>
      </w:r>
      <w:r w:rsidRPr="00234BCD">
        <w:rPr>
          <w:rFonts w:ascii="ProbaPro" w:eastAsia="Times New Roman" w:hAnsi="ProbaPro" w:cs="Times New Roman"/>
          <w:b/>
          <w:bCs/>
          <w:color w:val="1D1D1B"/>
          <w:sz w:val="27"/>
          <w:szCs w:val="27"/>
          <w:bdr w:val="none" w:sz="0" w:space="0" w:color="auto" w:frame="1"/>
          <w:lang w:eastAsia="uk-UA"/>
        </w:rPr>
        <w:t>   Прем’єр-міністр України                                       Д. ШМИГАЛЬ</w:t>
      </w:r>
    </w:p>
    <w:p w:rsidR="00234BCD" w:rsidRDefault="00234BCD" w:rsidP="00234BCD">
      <w:pPr>
        <w:spacing w:after="330" w:line="405" w:lineRule="atLeast"/>
        <w:jc w:val="both"/>
        <w:textAlignment w:val="baseline"/>
        <w:rPr>
          <w:rFonts w:ascii="ProbaPro" w:eastAsia="Times New Roman" w:hAnsi="ProbaPro" w:cs="Times New Roman"/>
          <w:color w:val="1D1D1B"/>
          <w:sz w:val="27"/>
          <w:szCs w:val="27"/>
          <w:lang w:eastAsia="uk-UA"/>
        </w:rPr>
      </w:pPr>
    </w:p>
    <w:p w:rsidR="00234BCD" w:rsidRPr="00234BCD" w:rsidRDefault="00234BCD" w:rsidP="00234BCD">
      <w:pPr>
        <w:spacing w:after="330" w:line="405" w:lineRule="atLeast"/>
        <w:jc w:val="both"/>
        <w:textAlignment w:val="baseline"/>
        <w:rPr>
          <w:rFonts w:ascii="ProbaPro" w:eastAsia="Times New Roman" w:hAnsi="ProbaPro" w:cs="Times New Roman"/>
          <w:color w:val="1D1D1B"/>
          <w:sz w:val="27"/>
          <w:szCs w:val="27"/>
          <w:lang w:eastAsia="uk-UA"/>
        </w:rPr>
      </w:pPr>
      <w:r w:rsidRPr="00234BCD">
        <w:rPr>
          <w:rFonts w:ascii="ProbaPro" w:eastAsia="Times New Roman" w:hAnsi="ProbaPro" w:cs="Times New Roman"/>
          <w:color w:val="1D1D1B"/>
          <w:sz w:val="27"/>
          <w:szCs w:val="27"/>
          <w:lang w:eastAsia="uk-UA"/>
        </w:rPr>
        <w:t>Інд. 82</w:t>
      </w:r>
    </w:p>
    <w:p w:rsidR="00234BCD" w:rsidRPr="00234BCD" w:rsidRDefault="00234BCD" w:rsidP="00234BCD">
      <w:pPr>
        <w:numPr>
          <w:ilvl w:val="0"/>
          <w:numId w:val="1"/>
        </w:numPr>
        <w:spacing w:beforeAutospacing="1" w:after="0" w:line="405" w:lineRule="atLeast"/>
        <w:ind w:left="-225"/>
        <w:textAlignment w:val="baseline"/>
        <w:rPr>
          <w:rFonts w:ascii="ProbaPro" w:eastAsia="Times New Roman" w:hAnsi="ProbaPro" w:cs="Times New Roman"/>
          <w:color w:val="1D1D1B"/>
          <w:sz w:val="27"/>
          <w:szCs w:val="27"/>
          <w:lang w:eastAsia="uk-UA"/>
        </w:rPr>
      </w:pPr>
      <w:hyperlink r:id="rId5" w:history="1">
        <w:r w:rsidRPr="00234BCD">
          <w:rPr>
            <w:rFonts w:ascii="ProbaPro" w:eastAsia="Times New Roman" w:hAnsi="ProbaPro" w:cs="Times New Roman"/>
            <w:color w:val="2D5CA6"/>
            <w:sz w:val="27"/>
            <w:szCs w:val="27"/>
            <w:u w:val="single"/>
            <w:bdr w:val="none" w:sz="0" w:space="0" w:color="auto" w:frame="1"/>
            <w:lang w:eastAsia="uk-UA"/>
          </w:rPr>
          <w:t>Перспективний план та перелік, що додаються:</w:t>
        </w:r>
      </w:hyperlink>
    </w:p>
    <w:p w:rsidR="00885CED" w:rsidRDefault="00885CED"/>
    <w:sectPr w:rsidR="00885C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2B63A6"/>
    <w:multiLevelType w:val="multilevel"/>
    <w:tmpl w:val="45AA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F21"/>
    <w:rsid w:val="001D3E6B"/>
    <w:rsid w:val="00234BCD"/>
    <w:rsid w:val="00871F21"/>
    <w:rsid w:val="0088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7A50D-0314-4588-9842-4193E183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4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34BCD"/>
    <w:rPr>
      <w:b/>
      <w:bCs/>
    </w:rPr>
  </w:style>
  <w:style w:type="character" w:styleId="a5">
    <w:name w:val="Hyperlink"/>
    <w:basedOn w:val="a0"/>
    <w:uiPriority w:val="99"/>
    <w:semiHidden/>
    <w:unhideWhenUsed/>
    <w:rsid w:val="00234B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37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6823">
                  <w:marLeft w:val="0"/>
                  <w:marRight w:val="0"/>
                  <w:marTop w:val="9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28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0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55460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62067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44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1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70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1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64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99345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060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mu.gov.ua/storage/app/uploads/public/5ed/7d6/1f7/5ed7d61f7714e645628102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458</Words>
  <Characters>262</Characters>
  <Application>Microsoft Office Word</Application>
  <DocSecurity>0</DocSecurity>
  <Lines>2</Lines>
  <Paragraphs>1</Paragraphs>
  <ScaleCrop>false</ScaleCrop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2020-06-04T11:35:00Z</dcterms:created>
  <dcterms:modified xsi:type="dcterms:W3CDTF">2020-06-04T11:45:00Z</dcterms:modified>
</cp:coreProperties>
</file>