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110608" w:rsidRPr="00110608" w:rsidTr="00110608">
        <w:tc>
          <w:tcPr>
            <w:tcW w:w="5000" w:type="pct"/>
            <w:hideMark/>
          </w:tcPr>
          <w:p w:rsidR="00110608" w:rsidRPr="00110608" w:rsidRDefault="00110608" w:rsidP="00110608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10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КАБІНЕТ МІНІСТРІВ УКРАЇНИ</w:t>
            </w:r>
            <w:r w:rsidRPr="001106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110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ПОСТАНОВА</w:t>
            </w:r>
          </w:p>
        </w:tc>
      </w:tr>
      <w:tr w:rsidR="00110608" w:rsidRPr="00110608" w:rsidTr="00110608">
        <w:tc>
          <w:tcPr>
            <w:tcW w:w="5000" w:type="pct"/>
            <w:hideMark/>
          </w:tcPr>
          <w:p w:rsidR="00110608" w:rsidRPr="00110608" w:rsidRDefault="00110608" w:rsidP="00110608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10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від 17 червня 2020 р. № 496</w:t>
            </w:r>
            <w:r w:rsidRPr="001106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110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Київ</w:t>
            </w:r>
          </w:p>
        </w:tc>
      </w:tr>
    </w:tbl>
    <w:p w:rsidR="00110608" w:rsidRPr="00110608" w:rsidRDefault="00110608" w:rsidP="00110608">
      <w:pPr>
        <w:spacing w:before="300" w:after="450" w:line="240" w:lineRule="auto"/>
        <w:ind w:left="225" w:right="225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n3"/>
      <w:bookmarkEnd w:id="0"/>
      <w:r w:rsidRPr="001106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заборону проведення пробного зовнішнього незалежного оцінювання у 2020 році та виділення коштів для повер</w:t>
      </w:r>
      <w:bookmarkStart w:id="1" w:name="_GoBack"/>
      <w:bookmarkEnd w:id="1"/>
      <w:r w:rsidRPr="001106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нення коштів, сплачених за надання послуги з проведення пробного зовнішнього незалежного оцінювання у 2020 році</w:t>
      </w:r>
    </w:p>
    <w:p w:rsidR="00110608" w:rsidRPr="00110608" w:rsidRDefault="00110608" w:rsidP="0011060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n4"/>
      <w:bookmarkEnd w:id="2"/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t>Кабінет Міністрів України </w:t>
      </w:r>
      <w:r w:rsidRPr="00110608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uk-UA"/>
        </w:rPr>
        <w:t>постановляє</w:t>
      </w:r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110608" w:rsidRPr="00110608" w:rsidRDefault="00110608" w:rsidP="0011060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n5"/>
      <w:bookmarkEnd w:id="3"/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t>1. Заборонити проведення пробного зовнішнього незалежного оцінювання у 2020 році.</w:t>
      </w:r>
    </w:p>
    <w:p w:rsidR="00110608" w:rsidRPr="00110608" w:rsidRDefault="00110608" w:rsidP="0011060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n6"/>
      <w:bookmarkEnd w:id="4"/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Виділити Міністерству освіти і науки 52450 тис. гривень (видатки споживання) на безповоротній основі із фонду боротьби з гострою респіраторною хворобою COVID-19, спричиненою </w:t>
      </w:r>
      <w:proofErr w:type="spellStart"/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коронавірусом</w:t>
      </w:r>
      <w:proofErr w:type="spellEnd"/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SARS-CoV-2, та її наслідками для повернення коштів, сплачених за надання послуги з проведення пробного зовнішнього незалежного оцінювання у 2020 році.</w:t>
      </w:r>
    </w:p>
    <w:p w:rsidR="00110608" w:rsidRPr="00110608" w:rsidRDefault="00110608" w:rsidP="0011060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n7"/>
      <w:bookmarkEnd w:id="5"/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t>3. Затвердити </w:t>
      </w:r>
      <w:hyperlink r:id="rId4" w:anchor="n14" w:history="1">
        <w:r w:rsidRPr="00110608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uk-UA"/>
          </w:rPr>
          <w:t>Порядок використання коштів для повернення коштів, сплачених за надання послуги з проведення пробного зовнішнього незалежного оцінювання у 2020 році</w:t>
        </w:r>
      </w:hyperlink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додається.</w:t>
      </w:r>
    </w:p>
    <w:p w:rsidR="00110608" w:rsidRPr="00110608" w:rsidRDefault="00110608" w:rsidP="0011060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n8"/>
      <w:bookmarkEnd w:id="6"/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t>4. Забезпечити:</w:t>
      </w:r>
    </w:p>
    <w:p w:rsidR="00110608" w:rsidRPr="00110608" w:rsidRDefault="00110608" w:rsidP="0011060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" w:name="n9"/>
      <w:bookmarkEnd w:id="7"/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Міністерству освіти і науки - погодження виділення бюджетних коштів, передбачених пунктом 2 цієї постанови, з Комітетом Верховної Ради України з питань бюджету;</w:t>
      </w:r>
    </w:p>
    <w:p w:rsidR="00110608" w:rsidRPr="00110608" w:rsidRDefault="00110608" w:rsidP="0011060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8" w:name="n10"/>
      <w:bookmarkEnd w:id="8"/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Міністерству фінансів - після зазначеного погодження відкриття нової бюджетної програми та внесення відповідних змін до розпису </w:t>
      </w:r>
      <w:hyperlink r:id="rId5" w:tgtFrame="_blank" w:history="1">
        <w:r w:rsidRPr="00110608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  <w:lang w:eastAsia="uk-UA"/>
          </w:rPr>
          <w:t>державного бюджету</w:t>
        </w:r>
      </w:hyperlink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10608" w:rsidRPr="00110608" w:rsidRDefault="00110608" w:rsidP="0011060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9" w:name="n11"/>
      <w:bookmarkEnd w:id="9"/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t>5. Міністерству освіти і науки разом з Українським центром оцінювання якості освіти та регіональними центрами оцінювання якості освіти забезпечити спрямування невикористаних у 2020 році коштів спеціального фонду </w:t>
      </w:r>
      <w:hyperlink r:id="rId6" w:tgtFrame="_blank" w:history="1">
        <w:r w:rsidRPr="00110608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  <w:lang w:eastAsia="uk-UA"/>
          </w:rPr>
          <w:t>державного бюджету</w:t>
        </w:r>
      </w:hyperlink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t>, отриманих від надання платних послуг з підготовки та проведення пробного зовнішнього незалежного оцінювання, на здійснення заходів щодо проведення зовнішнього незалежного оцінювання, єдиного вступного іспиту та єдиного фахового вступного випробування.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1"/>
        <w:gridCol w:w="7143"/>
      </w:tblGrid>
      <w:tr w:rsidR="00110608" w:rsidRPr="00110608" w:rsidTr="00110608">
        <w:tc>
          <w:tcPr>
            <w:tcW w:w="1500" w:type="pct"/>
            <w:hideMark/>
          </w:tcPr>
          <w:p w:rsidR="00110608" w:rsidRPr="00110608" w:rsidRDefault="00110608" w:rsidP="00110608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10" w:name="n12"/>
            <w:bookmarkEnd w:id="10"/>
            <w:r w:rsidRPr="00110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Прем'єр-міністр України</w:t>
            </w:r>
          </w:p>
        </w:tc>
        <w:tc>
          <w:tcPr>
            <w:tcW w:w="3500" w:type="pct"/>
            <w:hideMark/>
          </w:tcPr>
          <w:p w:rsidR="00110608" w:rsidRPr="00110608" w:rsidRDefault="00110608" w:rsidP="00110608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10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Д.ШМИГАЛЬ</w:t>
            </w:r>
          </w:p>
        </w:tc>
      </w:tr>
      <w:tr w:rsidR="00110608" w:rsidRPr="00110608" w:rsidTr="00110608">
        <w:tc>
          <w:tcPr>
            <w:tcW w:w="0" w:type="auto"/>
            <w:hideMark/>
          </w:tcPr>
          <w:p w:rsidR="00110608" w:rsidRPr="00110608" w:rsidRDefault="00110608" w:rsidP="00110608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10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Інд. 73</w:t>
            </w:r>
          </w:p>
        </w:tc>
        <w:tc>
          <w:tcPr>
            <w:tcW w:w="0" w:type="auto"/>
            <w:hideMark/>
          </w:tcPr>
          <w:p w:rsidR="00110608" w:rsidRPr="00110608" w:rsidRDefault="00110608" w:rsidP="00110608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10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br/>
            </w:r>
          </w:p>
        </w:tc>
      </w:tr>
    </w:tbl>
    <w:p w:rsidR="00110608" w:rsidRPr="00110608" w:rsidRDefault="00110608" w:rsidP="00110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1" w:name="n32"/>
      <w:bookmarkEnd w:id="11"/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pict>
          <v:rect id="_x0000_i1025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6122"/>
      </w:tblGrid>
      <w:tr w:rsidR="00110608" w:rsidRPr="00110608" w:rsidTr="00110608">
        <w:tc>
          <w:tcPr>
            <w:tcW w:w="2000" w:type="pct"/>
            <w:hideMark/>
          </w:tcPr>
          <w:p w:rsidR="00110608" w:rsidRPr="00110608" w:rsidRDefault="00110608" w:rsidP="001106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12" w:name="n13"/>
            <w:bookmarkEnd w:id="12"/>
            <w:r w:rsidRPr="00110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br/>
            </w:r>
          </w:p>
        </w:tc>
        <w:tc>
          <w:tcPr>
            <w:tcW w:w="3000" w:type="pct"/>
            <w:hideMark/>
          </w:tcPr>
          <w:p w:rsidR="00110608" w:rsidRPr="00110608" w:rsidRDefault="00110608" w:rsidP="001106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10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ЗАТВЕРДЖЕНО</w:t>
            </w:r>
            <w:r w:rsidRPr="001106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110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постановою Кабінету Міністрів України</w:t>
            </w:r>
            <w:r w:rsidRPr="001106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110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від 17 червня 2020 р. № 496</w:t>
            </w:r>
          </w:p>
        </w:tc>
      </w:tr>
    </w:tbl>
    <w:p w:rsidR="00110608" w:rsidRPr="00110608" w:rsidRDefault="00110608" w:rsidP="00110608">
      <w:pPr>
        <w:spacing w:before="300" w:after="450" w:line="240" w:lineRule="auto"/>
        <w:ind w:left="225" w:right="225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3" w:name="n14"/>
      <w:bookmarkEnd w:id="13"/>
      <w:r w:rsidRPr="001106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ПОРЯДОК</w:t>
      </w:r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1106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використання коштів для повернення коштів, сплачених за надання послуги з проведення пробного  зовнішнього незалежного оцінювання у 2020 році</w:t>
      </w:r>
    </w:p>
    <w:p w:rsidR="00110608" w:rsidRPr="00110608" w:rsidRDefault="00110608" w:rsidP="0011060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4" w:name="n15"/>
      <w:bookmarkEnd w:id="14"/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Цей Порядок визначає механізм використання коштів державного бюджету за програмою “Повернення коштів, сплачених за надання послуги із проведення пробного зовнішнього незалежного оцінювання у 2020 році, за рахунок коштів, які виділені із фонду боротьби з гострою респіраторною хворобою COVID-19, спричиненою </w:t>
      </w:r>
      <w:proofErr w:type="spellStart"/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коронавірусом</w:t>
      </w:r>
      <w:proofErr w:type="spellEnd"/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SARS-CoV-2, та її наслідками” (далі - бюджетні кошти).</w:t>
      </w:r>
    </w:p>
    <w:p w:rsidR="00110608" w:rsidRPr="00110608" w:rsidRDefault="00110608" w:rsidP="0011060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5" w:name="n16"/>
      <w:bookmarkEnd w:id="15"/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t>2. Головним розпорядником бюджетних коштів та відповідальним виконавцем бюджетної програми є МОН.</w:t>
      </w:r>
    </w:p>
    <w:p w:rsidR="00110608" w:rsidRPr="00110608" w:rsidRDefault="00110608" w:rsidP="0011060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6" w:name="n17"/>
      <w:bookmarkEnd w:id="16"/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t>3. Бюджетні кошти спрямовуються до АТ КБ “ПриватБанк” на підставі укладеного договору для повернення коштів всім учасникам пробного зовнішнього незалежного оцінювання у 2020 році (далі - учасники), які у встановленому порядку зареєструвалися з 3 по 24 січня 2020 р. для проходження пробного зовнішнього незалежного оцінювання у поточному році та сплатили кошти за участь у ньому.</w:t>
      </w:r>
    </w:p>
    <w:p w:rsidR="00110608" w:rsidRPr="00110608" w:rsidRDefault="00110608" w:rsidP="0011060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7" w:name="n18"/>
      <w:bookmarkEnd w:id="17"/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Спрямування бюджетних коштів на оплату банківських послуг не допускається.</w:t>
      </w:r>
    </w:p>
    <w:p w:rsidR="00110608" w:rsidRPr="00110608" w:rsidRDefault="00110608" w:rsidP="0011060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8" w:name="n19"/>
      <w:bookmarkEnd w:id="18"/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t>4. Український центр оцінювання якості освіти до 30 червня формує та передає МОН базу даних з:</w:t>
      </w:r>
    </w:p>
    <w:p w:rsidR="00110608" w:rsidRPr="00110608" w:rsidRDefault="00110608" w:rsidP="0011060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9" w:name="n20"/>
      <w:bookmarkEnd w:id="19"/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t>унікальними номерами учасників;</w:t>
      </w:r>
    </w:p>
    <w:p w:rsidR="00110608" w:rsidRPr="00110608" w:rsidRDefault="00110608" w:rsidP="0011060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0" w:name="n21"/>
      <w:bookmarkEnd w:id="20"/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t>прізвищами, іменами та по батькові учасників;</w:t>
      </w:r>
    </w:p>
    <w:p w:rsidR="00110608" w:rsidRPr="00110608" w:rsidRDefault="00110608" w:rsidP="0011060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1" w:name="n22"/>
      <w:bookmarkEnd w:id="21"/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контактними номерами телефону;</w:t>
      </w:r>
    </w:p>
    <w:p w:rsidR="00110608" w:rsidRPr="00110608" w:rsidRDefault="00110608" w:rsidP="0011060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2" w:name="n23"/>
      <w:bookmarkEnd w:id="22"/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сумами, що підлягають поверненню кожному учасникові.</w:t>
      </w:r>
    </w:p>
    <w:p w:rsidR="00110608" w:rsidRPr="00110608" w:rsidRDefault="00110608" w:rsidP="0011060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3" w:name="n24"/>
      <w:bookmarkEnd w:id="23"/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t>5. Відповідальність за інформацію, зазначену у базі даних, сформованій відповідно до </w:t>
      </w:r>
      <w:hyperlink r:id="rId7" w:anchor="n19" w:history="1">
        <w:r w:rsidRPr="00110608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uk-UA"/>
          </w:rPr>
          <w:t>пункту 4</w:t>
        </w:r>
      </w:hyperlink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t> цього Порядку, а також за перевірку здійснення учасником платежу за участь у пробному зовнішньому незалежному оцінюванні у 2020 році покладається на Український центр оцінювання якості освіти та регіональні центри оцінювання якості освіти.</w:t>
      </w:r>
    </w:p>
    <w:p w:rsidR="00110608" w:rsidRPr="00110608" w:rsidRDefault="00110608" w:rsidP="0011060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4" w:name="n25"/>
      <w:bookmarkEnd w:id="24"/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t>6. МОН до 1 липня передає отриману від Українського центру оцінювання якості освіти базу даних, сформовану відповідно до </w:t>
      </w:r>
      <w:hyperlink r:id="rId8" w:anchor="n19" w:history="1">
        <w:r w:rsidRPr="00110608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uk-UA"/>
          </w:rPr>
          <w:t>пункту 4</w:t>
        </w:r>
      </w:hyperlink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t> цього Порядку, до АТ КБ “ПриватБанк”.</w:t>
      </w:r>
    </w:p>
    <w:p w:rsidR="00110608" w:rsidRPr="00110608" w:rsidRDefault="00110608" w:rsidP="0011060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5" w:name="n26"/>
      <w:bookmarkEnd w:id="25"/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t>7. Виплата коштів здійснюється АТ КБ “ПриватБанк” у період з 1 липня до 1 грудня 2020 р. за зверненням учасників та пред’явленням ними унікального номера учасника.</w:t>
      </w:r>
    </w:p>
    <w:p w:rsidR="00110608" w:rsidRPr="00110608" w:rsidRDefault="00110608" w:rsidP="0011060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6" w:name="n27"/>
      <w:bookmarkEnd w:id="26"/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Кошти кожному учасникові повертаються в обсязі, зазначеному у базі даних, сформованій відповідно до </w:t>
      </w:r>
      <w:hyperlink r:id="rId9" w:anchor="n19" w:history="1">
        <w:r w:rsidRPr="00110608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uk-UA"/>
          </w:rPr>
          <w:t>пункту 4</w:t>
        </w:r>
      </w:hyperlink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t> цього Порядку.</w:t>
      </w:r>
    </w:p>
    <w:p w:rsidR="00110608" w:rsidRPr="00110608" w:rsidRDefault="00110608" w:rsidP="0011060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7" w:name="n28"/>
      <w:bookmarkEnd w:id="27"/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t>8. Бюджетні кошти, не використані АТ КБ “ПриватБанк” на кінець поточного року, повертаються МОН та підлягають перерахуванню Казначейством до загального фонду </w:t>
      </w:r>
      <w:hyperlink r:id="rId10" w:tgtFrame="_blank" w:history="1">
        <w:r w:rsidRPr="00110608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  <w:lang w:eastAsia="uk-UA"/>
          </w:rPr>
          <w:t>державного бюджету</w:t>
        </w:r>
      </w:hyperlink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10608" w:rsidRPr="00110608" w:rsidRDefault="00110608" w:rsidP="0011060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8" w:name="n29"/>
      <w:bookmarkEnd w:id="28"/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t>9. МОН щомісяця до 15 числа подає Комітетові Верховної Ради України з питань бюджету та Мінфіну інформацію про використання бюджетних коштів.</w:t>
      </w:r>
    </w:p>
    <w:p w:rsidR="00110608" w:rsidRPr="00110608" w:rsidRDefault="00110608" w:rsidP="0011060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9" w:name="n30"/>
      <w:bookmarkEnd w:id="29"/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t>10. Ведення бухгалтерського обліку, відкриття рахунків, реєстрація, облік бюджетних зобов’язань в органах Казначейства та операції, пов’язані з використанням бюджетних коштів, здійснюються в установленому законодавством порядку.</w:t>
      </w:r>
    </w:p>
    <w:p w:rsidR="00110608" w:rsidRPr="00110608" w:rsidRDefault="00110608" w:rsidP="0011060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0" w:name="n31"/>
      <w:bookmarkEnd w:id="30"/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t>11. Складення та подання фінансової і бюджетної звітності про використання бюджетних коштів, а також контроль за їх цільовим та ефективним витрачанням здійснюються в установленому законодавством порядку.</w:t>
      </w:r>
    </w:p>
    <w:p w:rsidR="00110608" w:rsidRPr="00110608" w:rsidRDefault="00110608" w:rsidP="00110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608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26" style="width:0;height:0" o:hrstd="t" o:hrnoshade="t" o:hr="t" fillcolor="black" stroked="f"/>
        </w:pict>
      </w:r>
    </w:p>
    <w:p w:rsidR="00885CED" w:rsidRPr="00110608" w:rsidRDefault="00885CED">
      <w:pPr>
        <w:rPr>
          <w:sz w:val="28"/>
          <w:szCs w:val="28"/>
        </w:rPr>
      </w:pPr>
    </w:p>
    <w:sectPr w:rsidR="00885CED" w:rsidRPr="00110608" w:rsidSect="0011060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64"/>
    <w:rsid w:val="0001386B"/>
    <w:rsid w:val="00110608"/>
    <w:rsid w:val="001D3E6B"/>
    <w:rsid w:val="00885CED"/>
    <w:rsid w:val="00FC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1F551-CE47-42B9-9571-052A0A77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106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10608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rvts0">
    <w:name w:val="rvts0"/>
    <w:basedOn w:val="a0"/>
    <w:rsid w:val="00110608"/>
  </w:style>
  <w:style w:type="paragraph" w:customStyle="1" w:styleId="rvps17">
    <w:name w:val="rvps17"/>
    <w:basedOn w:val="a"/>
    <w:rsid w:val="0011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110608"/>
  </w:style>
  <w:style w:type="character" w:customStyle="1" w:styleId="rvts64">
    <w:name w:val="rvts64"/>
    <w:basedOn w:val="a0"/>
    <w:rsid w:val="00110608"/>
  </w:style>
  <w:style w:type="paragraph" w:customStyle="1" w:styleId="rvps7">
    <w:name w:val="rvps7"/>
    <w:basedOn w:val="a"/>
    <w:rsid w:val="0011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110608"/>
  </w:style>
  <w:style w:type="paragraph" w:customStyle="1" w:styleId="rvps6">
    <w:name w:val="rvps6"/>
    <w:basedOn w:val="a"/>
    <w:rsid w:val="0011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11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110608"/>
  </w:style>
  <w:style w:type="character" w:styleId="a3">
    <w:name w:val="Hyperlink"/>
    <w:basedOn w:val="a0"/>
    <w:uiPriority w:val="99"/>
    <w:semiHidden/>
    <w:unhideWhenUsed/>
    <w:rsid w:val="00110608"/>
    <w:rPr>
      <w:color w:val="0000FF"/>
      <w:u w:val="single"/>
    </w:rPr>
  </w:style>
  <w:style w:type="paragraph" w:customStyle="1" w:styleId="rvps4">
    <w:name w:val="rvps4"/>
    <w:basedOn w:val="a"/>
    <w:rsid w:val="0011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110608"/>
  </w:style>
  <w:style w:type="paragraph" w:customStyle="1" w:styleId="rvps15">
    <w:name w:val="rvps15"/>
    <w:basedOn w:val="a"/>
    <w:rsid w:val="0011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11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11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7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27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6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296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7574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848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96-2020-%D0%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496-2020-%D0%B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94-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294-20" TargetMode="External"/><Relationship Id="rId10" Type="http://schemas.openxmlformats.org/officeDocument/2006/relationships/hyperlink" Target="https://zakon.rada.gov.ua/laws/show/294-20" TargetMode="External"/><Relationship Id="rId4" Type="http://schemas.openxmlformats.org/officeDocument/2006/relationships/hyperlink" Target="https://zakon.rada.gov.ua/laws/show/496-2020-%D0%BF" TargetMode="External"/><Relationship Id="rId9" Type="http://schemas.openxmlformats.org/officeDocument/2006/relationships/hyperlink" Target="https://zakon.rada.gov.ua/laws/show/496-2020-%D0%B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3361</Words>
  <Characters>1916</Characters>
  <Application>Microsoft Office Word</Application>
  <DocSecurity>0</DocSecurity>
  <Lines>15</Lines>
  <Paragraphs>10</Paragraphs>
  <ScaleCrop>false</ScaleCrop>
  <Company/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2020-06-30T09:46:00Z</dcterms:created>
  <dcterms:modified xsi:type="dcterms:W3CDTF">2020-06-30T10:57:00Z</dcterms:modified>
</cp:coreProperties>
</file>