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401" w:rsidRPr="00A62401" w:rsidRDefault="00A62401" w:rsidP="00A62401">
      <w:pPr>
        <w:pStyle w:val="ad"/>
        <w:spacing w:line="285" w:lineRule="atLeast"/>
        <w:jc w:val="right"/>
        <w:rPr>
          <w:b/>
          <w:i/>
          <w:color w:val="535353"/>
          <w:sz w:val="28"/>
          <w:szCs w:val="28"/>
        </w:rPr>
      </w:pPr>
      <w:r w:rsidRPr="00A62401">
        <w:rPr>
          <w:rStyle w:val="ac"/>
          <w:b w:val="0"/>
          <w:i/>
          <w:color w:val="535353"/>
          <w:sz w:val="28"/>
          <w:szCs w:val="28"/>
        </w:rPr>
        <w:t>Проект</w:t>
      </w:r>
    </w:p>
    <w:p w:rsidR="00A62401" w:rsidRPr="00D831E5" w:rsidRDefault="001B2AA6" w:rsidP="007127DC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F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Типовий навчальний план </w:t>
      </w:r>
    </w:p>
    <w:p w:rsidR="001B2AA6" w:rsidRPr="00073F0E" w:rsidRDefault="003F1508" w:rsidP="007127D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3F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10-11 класів загальноосвітніх навчальних закладів </w:t>
      </w:r>
    </w:p>
    <w:p w:rsidR="003F1508" w:rsidRPr="00073F0E" w:rsidRDefault="003F1508" w:rsidP="007127D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2303"/>
        <w:gridCol w:w="3191"/>
      </w:tblGrid>
      <w:tr w:rsidR="003F1508" w:rsidRPr="00073F0E" w:rsidTr="00935C3C">
        <w:tc>
          <w:tcPr>
            <w:tcW w:w="4077" w:type="dxa"/>
            <w:vMerge w:val="restart"/>
          </w:tcPr>
          <w:p w:rsidR="003F1508" w:rsidRPr="00073F0E" w:rsidRDefault="003F1508" w:rsidP="00935C3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Навчальні предмети</w:t>
            </w:r>
          </w:p>
        </w:tc>
        <w:tc>
          <w:tcPr>
            <w:tcW w:w="5494" w:type="dxa"/>
            <w:gridSpan w:val="2"/>
          </w:tcPr>
          <w:p w:rsidR="003F1508" w:rsidRPr="00073F0E" w:rsidRDefault="003F1508" w:rsidP="00935C3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годин на тиждень у класах</w:t>
            </w:r>
          </w:p>
        </w:tc>
      </w:tr>
      <w:tr w:rsidR="003F1508" w:rsidRPr="00073F0E" w:rsidTr="00935C3C">
        <w:tc>
          <w:tcPr>
            <w:tcW w:w="4077" w:type="dxa"/>
            <w:vMerge/>
          </w:tcPr>
          <w:p w:rsidR="003F1508" w:rsidRPr="00073F0E" w:rsidRDefault="003F1508" w:rsidP="00935C3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03" w:type="dxa"/>
          </w:tcPr>
          <w:p w:rsidR="003F1508" w:rsidRPr="00073F0E" w:rsidRDefault="003F1508" w:rsidP="003F150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клас</w:t>
            </w:r>
          </w:p>
        </w:tc>
        <w:tc>
          <w:tcPr>
            <w:tcW w:w="3191" w:type="dxa"/>
          </w:tcPr>
          <w:p w:rsidR="003F1508" w:rsidRPr="00073F0E" w:rsidRDefault="003F1508" w:rsidP="003F150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 клас</w:t>
            </w:r>
          </w:p>
        </w:tc>
      </w:tr>
      <w:tr w:rsidR="003F1508" w:rsidRPr="00073F0E" w:rsidTr="00D40703">
        <w:tc>
          <w:tcPr>
            <w:tcW w:w="9571" w:type="dxa"/>
            <w:gridSpan w:val="3"/>
          </w:tcPr>
          <w:p w:rsidR="003F1508" w:rsidRPr="00073F0E" w:rsidRDefault="003F1508" w:rsidP="003F1508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3F0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Інваріантний складник</w:t>
            </w:r>
          </w:p>
        </w:tc>
      </w:tr>
      <w:tr w:rsidR="003F1508" w:rsidRPr="00073F0E" w:rsidTr="00935C3C">
        <w:tc>
          <w:tcPr>
            <w:tcW w:w="4077" w:type="dxa"/>
          </w:tcPr>
          <w:p w:rsidR="003F1508" w:rsidRPr="00073F0E" w:rsidRDefault="003F1508" w:rsidP="00935C3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2303" w:type="dxa"/>
          </w:tcPr>
          <w:p w:rsidR="003F1508" w:rsidRPr="00073F0E" w:rsidRDefault="003F1508" w:rsidP="003F150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91" w:type="dxa"/>
          </w:tcPr>
          <w:p w:rsidR="003F1508" w:rsidRPr="00073F0E" w:rsidRDefault="003F1508" w:rsidP="003F150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3F1508" w:rsidRPr="00073F0E" w:rsidTr="00935C3C">
        <w:tc>
          <w:tcPr>
            <w:tcW w:w="4077" w:type="dxa"/>
          </w:tcPr>
          <w:p w:rsidR="00921CF7" w:rsidRDefault="00693D68" w:rsidP="00921CF7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Література (у</w:t>
            </w:r>
            <w:r w:rsidR="00921C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країнська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</w:t>
            </w:r>
            <w:r w:rsidR="00921C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3F1508" w:rsidRPr="00073F0E" w:rsidRDefault="00921CF7" w:rsidP="00921CF7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зарубіжна л</w:t>
            </w:r>
            <w:r w:rsidR="003F1508" w:rsidRP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ітература</w:t>
            </w:r>
            <w:r w:rsidR="00693D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="00D53F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03" w:type="dxa"/>
          </w:tcPr>
          <w:p w:rsidR="003F1508" w:rsidRPr="00073F0E" w:rsidRDefault="003F1508" w:rsidP="003F150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91" w:type="dxa"/>
          </w:tcPr>
          <w:p w:rsidR="003F1508" w:rsidRPr="00073F0E" w:rsidRDefault="003F1508" w:rsidP="003F150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3F1508" w:rsidRPr="00073F0E" w:rsidTr="00935C3C">
        <w:tc>
          <w:tcPr>
            <w:tcW w:w="4077" w:type="dxa"/>
          </w:tcPr>
          <w:p w:rsidR="003F1508" w:rsidRPr="00073F0E" w:rsidRDefault="003F1508" w:rsidP="00935C3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Іноземна мова</w:t>
            </w:r>
          </w:p>
        </w:tc>
        <w:tc>
          <w:tcPr>
            <w:tcW w:w="2303" w:type="dxa"/>
          </w:tcPr>
          <w:p w:rsidR="003F1508" w:rsidRPr="00073F0E" w:rsidRDefault="003F1508" w:rsidP="003F150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91" w:type="dxa"/>
          </w:tcPr>
          <w:p w:rsidR="003F1508" w:rsidRPr="00073F0E" w:rsidRDefault="003F1508" w:rsidP="003F150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3F1508" w:rsidRPr="00073F0E" w:rsidTr="00935C3C">
        <w:tc>
          <w:tcPr>
            <w:tcW w:w="4077" w:type="dxa"/>
          </w:tcPr>
          <w:p w:rsidR="003F1508" w:rsidRPr="00073F0E" w:rsidRDefault="00693D68" w:rsidP="00935C3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України та всесвітня історія)</w:t>
            </w:r>
          </w:p>
        </w:tc>
        <w:tc>
          <w:tcPr>
            <w:tcW w:w="2303" w:type="dxa"/>
          </w:tcPr>
          <w:p w:rsidR="003F1508" w:rsidRPr="00073F0E" w:rsidRDefault="003F1508" w:rsidP="003F150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91" w:type="dxa"/>
          </w:tcPr>
          <w:p w:rsidR="003F1508" w:rsidRPr="00073F0E" w:rsidRDefault="003F1508" w:rsidP="003F150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3F1508" w:rsidRPr="00073F0E" w:rsidTr="00935C3C">
        <w:tc>
          <w:tcPr>
            <w:tcW w:w="4077" w:type="dxa"/>
          </w:tcPr>
          <w:p w:rsidR="003F1508" w:rsidRPr="00073F0E" w:rsidRDefault="003F1508" w:rsidP="00935C3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Людина і суспільство</w:t>
            </w:r>
          </w:p>
        </w:tc>
        <w:tc>
          <w:tcPr>
            <w:tcW w:w="2303" w:type="dxa"/>
          </w:tcPr>
          <w:p w:rsidR="003F1508" w:rsidRPr="00073F0E" w:rsidRDefault="003F1508" w:rsidP="003F150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91" w:type="dxa"/>
          </w:tcPr>
          <w:p w:rsidR="003F1508" w:rsidRPr="00073F0E" w:rsidRDefault="003F1508" w:rsidP="003F150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3F1508" w:rsidRPr="00073F0E" w:rsidTr="00935C3C">
        <w:tc>
          <w:tcPr>
            <w:tcW w:w="4077" w:type="dxa"/>
          </w:tcPr>
          <w:p w:rsidR="003F1508" w:rsidRPr="00073F0E" w:rsidRDefault="003F1508" w:rsidP="00935C3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Математика </w:t>
            </w:r>
          </w:p>
        </w:tc>
        <w:tc>
          <w:tcPr>
            <w:tcW w:w="2303" w:type="dxa"/>
          </w:tcPr>
          <w:p w:rsidR="003F1508" w:rsidRPr="00073F0E" w:rsidRDefault="003F1508" w:rsidP="003F150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191" w:type="dxa"/>
          </w:tcPr>
          <w:p w:rsidR="003F1508" w:rsidRPr="00073F0E" w:rsidRDefault="003F1508" w:rsidP="003F150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3F1508" w:rsidRPr="00073F0E" w:rsidTr="00935C3C">
        <w:tc>
          <w:tcPr>
            <w:tcW w:w="4077" w:type="dxa"/>
          </w:tcPr>
          <w:p w:rsidR="003F1508" w:rsidRPr="00073F0E" w:rsidRDefault="003F1508" w:rsidP="00935C3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Людина і природа</w:t>
            </w:r>
          </w:p>
        </w:tc>
        <w:tc>
          <w:tcPr>
            <w:tcW w:w="2303" w:type="dxa"/>
          </w:tcPr>
          <w:p w:rsidR="003F1508" w:rsidRPr="00073F0E" w:rsidRDefault="003F1508" w:rsidP="003F150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191" w:type="dxa"/>
          </w:tcPr>
          <w:p w:rsidR="003F1508" w:rsidRPr="00073F0E" w:rsidRDefault="003F1508" w:rsidP="003F150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3F1508" w:rsidRPr="00073F0E" w:rsidTr="00935C3C">
        <w:tc>
          <w:tcPr>
            <w:tcW w:w="4077" w:type="dxa"/>
          </w:tcPr>
          <w:p w:rsidR="003F1508" w:rsidRPr="00073F0E" w:rsidRDefault="003F1508" w:rsidP="00935C3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Фізична культура </w:t>
            </w:r>
            <w:r w:rsidR="00DE26E6" w:rsidRP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</w:t>
            </w:r>
          </w:p>
        </w:tc>
        <w:tc>
          <w:tcPr>
            <w:tcW w:w="2303" w:type="dxa"/>
          </w:tcPr>
          <w:p w:rsidR="003F1508" w:rsidRPr="00073F0E" w:rsidRDefault="003F1508" w:rsidP="003F150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191" w:type="dxa"/>
          </w:tcPr>
          <w:p w:rsidR="003F1508" w:rsidRPr="00073F0E" w:rsidRDefault="003F1508" w:rsidP="003F150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3F1508" w:rsidRPr="00073F0E" w:rsidTr="00935C3C">
        <w:tc>
          <w:tcPr>
            <w:tcW w:w="4077" w:type="dxa"/>
          </w:tcPr>
          <w:p w:rsidR="003F1508" w:rsidRPr="00073F0E" w:rsidRDefault="003F1508" w:rsidP="00935C3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Захист Вітчизни</w:t>
            </w:r>
          </w:p>
        </w:tc>
        <w:tc>
          <w:tcPr>
            <w:tcW w:w="2303" w:type="dxa"/>
          </w:tcPr>
          <w:p w:rsidR="003F1508" w:rsidRPr="00073F0E" w:rsidRDefault="003F1508" w:rsidP="003F150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</w:t>
            </w:r>
          </w:p>
        </w:tc>
        <w:tc>
          <w:tcPr>
            <w:tcW w:w="3191" w:type="dxa"/>
          </w:tcPr>
          <w:p w:rsidR="003F1508" w:rsidRPr="00073F0E" w:rsidRDefault="003F1508" w:rsidP="003F150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</w:t>
            </w:r>
          </w:p>
        </w:tc>
      </w:tr>
      <w:tr w:rsidR="003F1508" w:rsidRPr="00073F0E" w:rsidTr="00935C3C">
        <w:tc>
          <w:tcPr>
            <w:tcW w:w="4077" w:type="dxa"/>
          </w:tcPr>
          <w:p w:rsidR="003F1508" w:rsidRPr="00073F0E" w:rsidRDefault="003F1508" w:rsidP="00935C3C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3F0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2303" w:type="dxa"/>
          </w:tcPr>
          <w:p w:rsidR="003F1508" w:rsidRPr="00073F0E" w:rsidRDefault="003F1508" w:rsidP="003F150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20,5</w:t>
            </w:r>
          </w:p>
        </w:tc>
        <w:tc>
          <w:tcPr>
            <w:tcW w:w="3191" w:type="dxa"/>
          </w:tcPr>
          <w:p w:rsidR="003F1508" w:rsidRPr="00073F0E" w:rsidRDefault="003F1508" w:rsidP="003F150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18,5</w:t>
            </w:r>
          </w:p>
        </w:tc>
      </w:tr>
      <w:tr w:rsidR="003F1508" w:rsidRPr="00073F0E" w:rsidTr="009D3CA6">
        <w:tc>
          <w:tcPr>
            <w:tcW w:w="9571" w:type="dxa"/>
            <w:gridSpan w:val="3"/>
          </w:tcPr>
          <w:p w:rsidR="003F1508" w:rsidRPr="00073F0E" w:rsidRDefault="003F1508" w:rsidP="003F1508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3F0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Варіативний складник</w:t>
            </w:r>
          </w:p>
        </w:tc>
      </w:tr>
      <w:tr w:rsidR="003F1508" w:rsidRPr="00073F0E" w:rsidTr="00935C3C">
        <w:tc>
          <w:tcPr>
            <w:tcW w:w="4077" w:type="dxa"/>
          </w:tcPr>
          <w:p w:rsidR="003F1508" w:rsidRPr="00073F0E" w:rsidRDefault="003F1508" w:rsidP="00935C3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F0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Цикл профільних предметів</w:t>
            </w:r>
            <w:r w:rsidRP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(додаток 1) і </w:t>
            </w:r>
            <w:r w:rsidRPr="00073F0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спеціальних курсів</w:t>
            </w:r>
          </w:p>
        </w:tc>
        <w:tc>
          <w:tcPr>
            <w:tcW w:w="2303" w:type="dxa"/>
          </w:tcPr>
          <w:p w:rsidR="003F1508" w:rsidRPr="00073F0E" w:rsidRDefault="003F1508" w:rsidP="003F150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191" w:type="dxa"/>
          </w:tcPr>
          <w:p w:rsidR="003F1508" w:rsidRPr="00073F0E" w:rsidRDefault="003F1508" w:rsidP="003F150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</w:tr>
      <w:tr w:rsidR="003F1508" w:rsidRPr="00073F0E" w:rsidTr="00935C3C">
        <w:tc>
          <w:tcPr>
            <w:tcW w:w="4077" w:type="dxa"/>
          </w:tcPr>
          <w:p w:rsidR="003F1508" w:rsidRPr="00073F0E" w:rsidRDefault="003F1508" w:rsidP="005D2D04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F0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Цикл вибірково-обов</w:t>
            </w:r>
            <w:r w:rsidR="00AA55E5" w:rsidRPr="00AA55E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’</w:t>
            </w:r>
            <w:r w:rsidRPr="00073F0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язкових предметів</w:t>
            </w:r>
            <w:r w:rsidRP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="00DE26E6" w:rsidRP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«Інформаційно-комунікаційні технології», «</w:t>
            </w:r>
            <w:proofErr w:type="spellStart"/>
            <w:r w:rsid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r w:rsidR="00DE26E6" w:rsidRP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ехнології</w:t>
            </w:r>
            <w:proofErr w:type="spellEnd"/>
            <w:r w:rsid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DE26E6" w:rsidRP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«Мистецтво», «Художня культура», «Економіка», «Екологія», «Філософія», «Психологія», «Правознавство», «Мова національної меншини», «Друга іноземна мова»</w:t>
            </w:r>
            <w:r w:rsidR="00AA55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303" w:type="dxa"/>
          </w:tcPr>
          <w:p w:rsidR="003F1508" w:rsidRPr="00073F0E" w:rsidRDefault="00DE26E6" w:rsidP="003F150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191" w:type="dxa"/>
          </w:tcPr>
          <w:p w:rsidR="003F1508" w:rsidRPr="00073F0E" w:rsidRDefault="00DE26E6" w:rsidP="003F150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DE26E6" w:rsidRPr="00073F0E" w:rsidTr="00935C3C">
        <w:tc>
          <w:tcPr>
            <w:tcW w:w="4077" w:type="dxa"/>
          </w:tcPr>
          <w:p w:rsidR="00DE26E6" w:rsidRPr="00073F0E" w:rsidRDefault="00DE26E6" w:rsidP="00935C3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F0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Додаткові години</w:t>
            </w:r>
            <w:r w:rsidRP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факультативи, індивідуальні заняття</w:t>
            </w:r>
          </w:p>
        </w:tc>
        <w:tc>
          <w:tcPr>
            <w:tcW w:w="2303" w:type="dxa"/>
          </w:tcPr>
          <w:p w:rsidR="00DE26E6" w:rsidRPr="00073F0E" w:rsidRDefault="00DE26E6" w:rsidP="003F150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  <w:tc>
          <w:tcPr>
            <w:tcW w:w="3191" w:type="dxa"/>
          </w:tcPr>
          <w:p w:rsidR="00DE26E6" w:rsidRPr="00073F0E" w:rsidRDefault="00DE26E6" w:rsidP="003F150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DE26E6" w:rsidRPr="00073F0E" w:rsidTr="00935C3C">
        <w:tc>
          <w:tcPr>
            <w:tcW w:w="4077" w:type="dxa"/>
          </w:tcPr>
          <w:p w:rsidR="00DE26E6" w:rsidRPr="00073F0E" w:rsidRDefault="00DE26E6" w:rsidP="00935C3C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3F0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2303" w:type="dxa"/>
          </w:tcPr>
          <w:p w:rsidR="00DE26E6" w:rsidRPr="00073F0E" w:rsidRDefault="00DE26E6" w:rsidP="003F150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17,5</w:t>
            </w:r>
          </w:p>
        </w:tc>
        <w:tc>
          <w:tcPr>
            <w:tcW w:w="3191" w:type="dxa"/>
          </w:tcPr>
          <w:p w:rsidR="00DE26E6" w:rsidRPr="00073F0E" w:rsidRDefault="00DE26E6" w:rsidP="003F150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19,5</w:t>
            </w:r>
          </w:p>
        </w:tc>
      </w:tr>
      <w:tr w:rsidR="00DE26E6" w:rsidRPr="00073F0E" w:rsidTr="00935C3C">
        <w:tc>
          <w:tcPr>
            <w:tcW w:w="4077" w:type="dxa"/>
          </w:tcPr>
          <w:p w:rsidR="00DE26E6" w:rsidRPr="00073F0E" w:rsidRDefault="00DE26E6" w:rsidP="00935C3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Гранично допустиме навчальне навантаження</w:t>
            </w:r>
          </w:p>
        </w:tc>
        <w:tc>
          <w:tcPr>
            <w:tcW w:w="2303" w:type="dxa"/>
          </w:tcPr>
          <w:p w:rsidR="00DE26E6" w:rsidRPr="00073F0E" w:rsidRDefault="00DE26E6" w:rsidP="003F150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3191" w:type="dxa"/>
          </w:tcPr>
          <w:p w:rsidR="00DE26E6" w:rsidRPr="00073F0E" w:rsidRDefault="00DE26E6" w:rsidP="003F150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</w:tr>
      <w:tr w:rsidR="00DE26E6" w:rsidRPr="00073F0E" w:rsidTr="00935C3C">
        <w:tc>
          <w:tcPr>
            <w:tcW w:w="4077" w:type="dxa"/>
          </w:tcPr>
          <w:p w:rsidR="00DE26E6" w:rsidRPr="00073F0E" w:rsidRDefault="00DE26E6" w:rsidP="00935C3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Усього фінансується</w:t>
            </w:r>
          </w:p>
        </w:tc>
        <w:tc>
          <w:tcPr>
            <w:tcW w:w="2303" w:type="dxa"/>
          </w:tcPr>
          <w:p w:rsidR="00DE26E6" w:rsidRPr="00073F0E" w:rsidRDefault="00DE26E6" w:rsidP="003F150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3191" w:type="dxa"/>
          </w:tcPr>
          <w:p w:rsidR="00DE26E6" w:rsidRPr="00073F0E" w:rsidRDefault="00DE26E6" w:rsidP="003F1508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</w:tr>
    </w:tbl>
    <w:p w:rsidR="003F1508" w:rsidRPr="00073F0E" w:rsidRDefault="00DE26E6" w:rsidP="00DE26E6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3F0E">
        <w:rPr>
          <w:rFonts w:ascii="Times New Roman" w:hAnsi="Times New Roman" w:cs="Times New Roman"/>
          <w:sz w:val="28"/>
          <w:szCs w:val="28"/>
          <w:lang w:val="uk-UA"/>
        </w:rPr>
        <w:t>*Години фізичної кул</w:t>
      </w:r>
      <w:r w:rsidR="009E1381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073F0E">
        <w:rPr>
          <w:rFonts w:ascii="Times New Roman" w:hAnsi="Times New Roman" w:cs="Times New Roman"/>
          <w:sz w:val="28"/>
          <w:szCs w:val="28"/>
          <w:lang w:val="uk-UA"/>
        </w:rPr>
        <w:t>тури не входять до гранично допустимого навантаження</w:t>
      </w:r>
    </w:p>
    <w:p w:rsidR="00FF0838" w:rsidRPr="00073F0E" w:rsidRDefault="00721A5E" w:rsidP="007127D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3F0E">
        <w:rPr>
          <w:rFonts w:ascii="Times New Roman" w:hAnsi="Times New Roman" w:cs="Times New Roman"/>
          <w:b/>
          <w:sz w:val="28"/>
          <w:szCs w:val="28"/>
          <w:lang w:val="uk-UA"/>
        </w:rPr>
        <w:t>Пояснювальна записка</w:t>
      </w:r>
    </w:p>
    <w:p w:rsidR="00721A5E" w:rsidRPr="00073F0E" w:rsidRDefault="00721A5E" w:rsidP="007127DC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3F0E"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="00FF0838" w:rsidRPr="00073F0E">
        <w:rPr>
          <w:rFonts w:ascii="Times New Roman" w:hAnsi="Times New Roman" w:cs="Times New Roman"/>
          <w:sz w:val="28"/>
          <w:szCs w:val="28"/>
          <w:lang w:val="uk-UA"/>
        </w:rPr>
        <w:t>Типовий навчальний</w:t>
      </w:r>
      <w:r w:rsidRPr="00073F0E">
        <w:rPr>
          <w:rFonts w:ascii="Times New Roman" w:hAnsi="Times New Roman" w:cs="Times New Roman"/>
          <w:sz w:val="28"/>
          <w:szCs w:val="28"/>
          <w:lang w:val="uk-UA"/>
        </w:rPr>
        <w:t xml:space="preserve"> план передбачає реалізацію змісту освіти старшої школи, окресленого Державним стандартом базової і повної</w:t>
      </w:r>
      <w:r w:rsidR="005B7A29" w:rsidRPr="00073F0E">
        <w:rPr>
          <w:rFonts w:ascii="Times New Roman" w:hAnsi="Times New Roman" w:cs="Times New Roman"/>
          <w:sz w:val="28"/>
          <w:szCs w:val="28"/>
          <w:lang w:val="uk-UA"/>
        </w:rPr>
        <w:t xml:space="preserve"> загальної середньої освіти, в нав</w:t>
      </w:r>
      <w:r w:rsidRPr="00073F0E">
        <w:rPr>
          <w:rFonts w:ascii="Times New Roman" w:hAnsi="Times New Roman" w:cs="Times New Roman"/>
          <w:sz w:val="28"/>
          <w:szCs w:val="28"/>
          <w:lang w:val="uk-UA"/>
        </w:rPr>
        <w:t xml:space="preserve">чальних предметах та курсах і є основою для укладання робочого плану школи відповідно до формованого нею профілю навчання. Профільне навчання в старшій школі </w:t>
      </w:r>
      <w:r w:rsidR="005B7A29" w:rsidRPr="00073F0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BD5C8A" w:rsidRPr="00073F0E">
        <w:rPr>
          <w:rFonts w:ascii="Times New Roman" w:hAnsi="Times New Roman" w:cs="Times New Roman"/>
          <w:sz w:val="28"/>
          <w:szCs w:val="28"/>
          <w:lang w:val="uk-UA"/>
        </w:rPr>
        <w:t xml:space="preserve">прямоване на </w:t>
      </w:r>
      <w:r w:rsidR="00BA7C2B" w:rsidRPr="00073F0E">
        <w:rPr>
          <w:rFonts w:ascii="Times New Roman" w:hAnsi="Times New Roman" w:cs="Times New Roman"/>
          <w:sz w:val="28"/>
          <w:szCs w:val="28"/>
          <w:lang w:val="uk-UA"/>
        </w:rPr>
        <w:t xml:space="preserve">завершення здобуття повної </w:t>
      </w:r>
      <w:r w:rsidR="005B7A29" w:rsidRPr="00073F0E">
        <w:rPr>
          <w:rFonts w:ascii="Times New Roman" w:hAnsi="Times New Roman" w:cs="Times New Roman"/>
          <w:sz w:val="28"/>
          <w:szCs w:val="28"/>
          <w:lang w:val="uk-UA"/>
        </w:rPr>
        <w:t xml:space="preserve">загальної </w:t>
      </w:r>
      <w:r w:rsidR="00BA7C2B" w:rsidRPr="00073F0E">
        <w:rPr>
          <w:rFonts w:ascii="Times New Roman" w:hAnsi="Times New Roman" w:cs="Times New Roman"/>
          <w:sz w:val="28"/>
          <w:szCs w:val="28"/>
          <w:lang w:val="uk-UA"/>
        </w:rPr>
        <w:t xml:space="preserve">середньої освіти на основі </w:t>
      </w:r>
      <w:r w:rsidR="00BD5C8A" w:rsidRPr="00073F0E">
        <w:rPr>
          <w:rFonts w:ascii="Times New Roman" w:hAnsi="Times New Roman" w:cs="Times New Roman"/>
          <w:sz w:val="28"/>
          <w:szCs w:val="28"/>
          <w:lang w:val="uk-UA"/>
        </w:rPr>
        <w:t>якомога повніш</w:t>
      </w:r>
      <w:r w:rsidR="00BA7C2B" w:rsidRPr="00073F0E">
        <w:rPr>
          <w:rFonts w:ascii="Times New Roman" w:hAnsi="Times New Roman" w:cs="Times New Roman"/>
          <w:sz w:val="28"/>
          <w:szCs w:val="28"/>
          <w:lang w:val="uk-UA"/>
        </w:rPr>
        <w:t>ого розвит</w:t>
      </w:r>
      <w:r w:rsidR="00BD5C8A" w:rsidRPr="00073F0E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BA7C2B" w:rsidRPr="00073F0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D5C8A" w:rsidRPr="00073F0E">
        <w:rPr>
          <w:rFonts w:ascii="Times New Roman" w:hAnsi="Times New Roman" w:cs="Times New Roman"/>
          <w:sz w:val="28"/>
          <w:szCs w:val="28"/>
          <w:lang w:val="uk-UA"/>
        </w:rPr>
        <w:t xml:space="preserve"> нахилів і здібностей учнів, </w:t>
      </w:r>
      <w:r w:rsidRPr="00073F0E">
        <w:rPr>
          <w:rFonts w:ascii="Times New Roman" w:hAnsi="Times New Roman" w:cs="Times New Roman"/>
          <w:sz w:val="28"/>
          <w:szCs w:val="28"/>
          <w:lang w:val="uk-UA"/>
        </w:rPr>
        <w:t xml:space="preserve">задоволення </w:t>
      </w:r>
      <w:r w:rsidR="00BD5C8A" w:rsidRPr="00073F0E">
        <w:rPr>
          <w:rFonts w:ascii="Times New Roman" w:hAnsi="Times New Roman" w:cs="Times New Roman"/>
          <w:sz w:val="28"/>
          <w:szCs w:val="28"/>
          <w:lang w:val="uk-UA"/>
        </w:rPr>
        <w:t xml:space="preserve">їхніх </w:t>
      </w:r>
      <w:r w:rsidR="00436DD0" w:rsidRPr="00073F0E">
        <w:rPr>
          <w:rFonts w:ascii="Times New Roman" w:hAnsi="Times New Roman" w:cs="Times New Roman"/>
          <w:sz w:val="28"/>
          <w:szCs w:val="28"/>
          <w:lang w:val="uk-UA"/>
        </w:rPr>
        <w:t xml:space="preserve">пізнавальних інтересів </w:t>
      </w:r>
      <w:r w:rsidR="00BD5C8A" w:rsidRPr="00073F0E">
        <w:rPr>
          <w:rFonts w:ascii="Times New Roman" w:hAnsi="Times New Roman" w:cs="Times New Roman"/>
          <w:sz w:val="28"/>
          <w:szCs w:val="28"/>
          <w:lang w:val="uk-UA"/>
        </w:rPr>
        <w:t>та освітніх потреб, зумовлених орієнтацією на майбутню професію та подальшими життєвими планами.</w:t>
      </w:r>
      <w:r w:rsidR="00BA7C2B" w:rsidRPr="00073F0E">
        <w:rPr>
          <w:rFonts w:ascii="Times New Roman" w:hAnsi="Times New Roman" w:cs="Times New Roman"/>
          <w:sz w:val="28"/>
          <w:szCs w:val="28"/>
          <w:lang w:val="uk-UA"/>
        </w:rPr>
        <w:t xml:space="preserve"> З огляду на це в </w:t>
      </w:r>
      <w:r w:rsidR="005B3734" w:rsidRPr="00073F0E">
        <w:rPr>
          <w:rFonts w:ascii="Times New Roman" w:hAnsi="Times New Roman" w:cs="Times New Roman"/>
          <w:sz w:val="28"/>
          <w:szCs w:val="28"/>
          <w:lang w:val="uk-UA"/>
        </w:rPr>
        <w:t>плані виокремлено інваріантний і варіативний складники.</w:t>
      </w:r>
    </w:p>
    <w:p w:rsidR="00DE26E6" w:rsidRPr="00073F0E" w:rsidRDefault="00721A5E" w:rsidP="00DE26E6">
      <w:pPr>
        <w:pStyle w:val="aa"/>
        <w:ind w:firstLine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3F0E">
        <w:rPr>
          <w:rFonts w:ascii="Times New Roman" w:hAnsi="Times New Roman" w:cs="Times New Roman"/>
          <w:sz w:val="28"/>
          <w:szCs w:val="28"/>
          <w:lang w:val="uk-UA"/>
        </w:rPr>
        <w:tab/>
        <w:t xml:space="preserve">Інваріантний складник плану містить перелік базових навчальних предметів з відведеною для їх вивчення кількістю тижневих годин, реалізація яких має забезпечити досягнення визначеного стандартом рівня навчальних результатів – рівня стандарту. </w:t>
      </w:r>
      <w:r w:rsidR="00FF0838" w:rsidRPr="00073F0E">
        <w:rPr>
          <w:rFonts w:ascii="Times New Roman" w:hAnsi="Times New Roman" w:cs="Times New Roman"/>
          <w:sz w:val="28"/>
          <w:szCs w:val="28"/>
          <w:lang w:val="uk-UA"/>
        </w:rPr>
        <w:t>До базових предметів належать: «</w:t>
      </w:r>
      <w:r w:rsidR="001B2AA6" w:rsidRPr="00073F0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F0838" w:rsidRPr="00073F0E">
        <w:rPr>
          <w:rFonts w:ascii="Times New Roman" w:hAnsi="Times New Roman" w:cs="Times New Roman"/>
          <w:sz w:val="28"/>
          <w:szCs w:val="28"/>
          <w:lang w:val="uk-UA"/>
        </w:rPr>
        <w:t>країнська мова</w:t>
      </w:r>
      <w:r w:rsidR="001B2AA6" w:rsidRPr="00073F0E">
        <w:rPr>
          <w:rFonts w:ascii="Times New Roman" w:hAnsi="Times New Roman" w:cs="Times New Roman"/>
          <w:sz w:val="28"/>
          <w:szCs w:val="28"/>
          <w:lang w:val="uk-UA"/>
        </w:rPr>
        <w:t>», «І</w:t>
      </w:r>
      <w:r w:rsidR="00FF0838" w:rsidRPr="00073F0E">
        <w:rPr>
          <w:rFonts w:ascii="Times New Roman" w:hAnsi="Times New Roman" w:cs="Times New Roman"/>
          <w:sz w:val="28"/>
          <w:szCs w:val="28"/>
          <w:lang w:val="uk-UA"/>
        </w:rPr>
        <w:t>ноземна мова</w:t>
      </w:r>
      <w:r w:rsidR="001B2AA6" w:rsidRPr="00073F0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FF0838" w:rsidRPr="00073F0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B2AA6" w:rsidRPr="00073F0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693D68">
        <w:rPr>
          <w:rFonts w:ascii="Times New Roman" w:hAnsi="Times New Roman" w:cs="Times New Roman"/>
          <w:sz w:val="28"/>
          <w:szCs w:val="28"/>
          <w:lang w:val="uk-UA"/>
        </w:rPr>
        <w:t>Література (у</w:t>
      </w:r>
      <w:r w:rsidR="00921CF7">
        <w:rPr>
          <w:rFonts w:ascii="Times New Roman" w:hAnsi="Times New Roman" w:cs="Times New Roman"/>
          <w:sz w:val="28"/>
          <w:szCs w:val="28"/>
          <w:lang w:val="uk-UA"/>
        </w:rPr>
        <w:t>країнська і зарубіжна л</w:t>
      </w:r>
      <w:r w:rsidR="00FF0838" w:rsidRPr="00073F0E">
        <w:rPr>
          <w:rFonts w:ascii="Times New Roman" w:hAnsi="Times New Roman" w:cs="Times New Roman"/>
          <w:sz w:val="28"/>
          <w:szCs w:val="28"/>
          <w:lang w:val="uk-UA"/>
        </w:rPr>
        <w:t>ітература</w:t>
      </w:r>
      <w:r w:rsidR="00693D68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1B2AA6" w:rsidRPr="00073F0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FF0838" w:rsidRPr="00073F0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B2AA6" w:rsidRPr="00073F0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921CF7">
        <w:rPr>
          <w:rFonts w:ascii="Times New Roman" w:hAnsi="Times New Roman" w:cs="Times New Roman"/>
          <w:sz w:val="28"/>
          <w:szCs w:val="28"/>
          <w:lang w:val="uk-UA"/>
        </w:rPr>
        <w:t xml:space="preserve">Історія </w:t>
      </w:r>
      <w:r w:rsidR="00693D68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693D68">
        <w:rPr>
          <w:rFonts w:ascii="Times New Roman" w:hAnsi="Times New Roman" w:cs="Times New Roman"/>
          <w:sz w:val="28"/>
          <w:szCs w:val="28"/>
          <w:lang w:val="uk-UA"/>
        </w:rPr>
        <w:t>історія</w:t>
      </w:r>
      <w:proofErr w:type="spellEnd"/>
      <w:r w:rsidR="00693D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1CF7">
        <w:rPr>
          <w:rFonts w:ascii="Times New Roman" w:hAnsi="Times New Roman" w:cs="Times New Roman"/>
          <w:sz w:val="28"/>
          <w:szCs w:val="28"/>
          <w:lang w:val="uk-UA"/>
        </w:rPr>
        <w:t>України і всесвітня і</w:t>
      </w:r>
      <w:r w:rsidR="00FF0838" w:rsidRPr="00073F0E">
        <w:rPr>
          <w:rFonts w:ascii="Times New Roman" w:hAnsi="Times New Roman" w:cs="Times New Roman"/>
          <w:sz w:val="28"/>
          <w:szCs w:val="28"/>
          <w:lang w:val="uk-UA"/>
        </w:rPr>
        <w:t>сторія</w:t>
      </w:r>
      <w:r w:rsidR="00693D68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1B2AA6" w:rsidRPr="00073F0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FF0838" w:rsidRPr="00073F0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B2AA6" w:rsidRPr="00073F0E">
        <w:rPr>
          <w:rFonts w:ascii="Times New Roman" w:hAnsi="Times New Roman" w:cs="Times New Roman"/>
          <w:sz w:val="28"/>
          <w:szCs w:val="28"/>
          <w:lang w:val="uk-UA"/>
        </w:rPr>
        <w:t>«Л</w:t>
      </w:r>
      <w:r w:rsidR="00FF0838" w:rsidRPr="00073F0E">
        <w:rPr>
          <w:rFonts w:ascii="Times New Roman" w:hAnsi="Times New Roman" w:cs="Times New Roman"/>
          <w:sz w:val="28"/>
          <w:szCs w:val="28"/>
          <w:lang w:val="uk-UA"/>
        </w:rPr>
        <w:t>юдина і суспільство</w:t>
      </w:r>
      <w:r w:rsidR="001B2AA6" w:rsidRPr="00073F0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FF0838" w:rsidRPr="00073F0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B2AA6" w:rsidRPr="00073F0E">
        <w:rPr>
          <w:rFonts w:ascii="Times New Roman" w:hAnsi="Times New Roman" w:cs="Times New Roman"/>
          <w:sz w:val="28"/>
          <w:szCs w:val="28"/>
          <w:lang w:val="uk-UA"/>
        </w:rPr>
        <w:t>«М</w:t>
      </w:r>
      <w:r w:rsidR="00FF0838" w:rsidRPr="00073F0E">
        <w:rPr>
          <w:rFonts w:ascii="Times New Roman" w:hAnsi="Times New Roman" w:cs="Times New Roman"/>
          <w:sz w:val="28"/>
          <w:szCs w:val="28"/>
          <w:lang w:val="uk-UA"/>
        </w:rPr>
        <w:t>атематика</w:t>
      </w:r>
      <w:r w:rsidR="001B2AA6" w:rsidRPr="00073F0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FF0838" w:rsidRPr="00073F0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B2AA6" w:rsidRPr="00073F0E">
        <w:rPr>
          <w:rFonts w:ascii="Times New Roman" w:hAnsi="Times New Roman" w:cs="Times New Roman"/>
          <w:sz w:val="28"/>
          <w:szCs w:val="28"/>
          <w:lang w:val="uk-UA"/>
        </w:rPr>
        <w:t>«Л</w:t>
      </w:r>
      <w:r w:rsidR="00FF0838" w:rsidRPr="00073F0E">
        <w:rPr>
          <w:rFonts w:ascii="Times New Roman" w:hAnsi="Times New Roman" w:cs="Times New Roman"/>
          <w:sz w:val="28"/>
          <w:szCs w:val="28"/>
          <w:lang w:val="uk-UA"/>
        </w:rPr>
        <w:t>юдина і природа</w:t>
      </w:r>
      <w:r w:rsidR="001B2AA6" w:rsidRPr="00073F0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FF0838" w:rsidRPr="00073F0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F1508" w:rsidRPr="00073F0E">
        <w:rPr>
          <w:rFonts w:ascii="Times New Roman" w:hAnsi="Times New Roman" w:cs="Times New Roman"/>
          <w:sz w:val="28"/>
          <w:szCs w:val="28"/>
          <w:lang w:val="uk-UA"/>
        </w:rPr>
        <w:t>«Ф</w:t>
      </w:r>
      <w:r w:rsidR="00FF0838" w:rsidRPr="00073F0E">
        <w:rPr>
          <w:rFonts w:ascii="Times New Roman" w:hAnsi="Times New Roman" w:cs="Times New Roman"/>
          <w:sz w:val="28"/>
          <w:szCs w:val="28"/>
          <w:lang w:val="uk-UA"/>
        </w:rPr>
        <w:t>ізична культура</w:t>
      </w:r>
      <w:r w:rsidR="003F1508" w:rsidRPr="00073F0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FF0838" w:rsidRPr="00073F0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F1508" w:rsidRPr="00073F0E">
        <w:rPr>
          <w:rFonts w:ascii="Times New Roman" w:hAnsi="Times New Roman" w:cs="Times New Roman"/>
          <w:sz w:val="28"/>
          <w:szCs w:val="28"/>
          <w:lang w:val="uk-UA"/>
        </w:rPr>
        <w:t>«З</w:t>
      </w:r>
      <w:r w:rsidR="00FF0838" w:rsidRPr="00073F0E">
        <w:rPr>
          <w:rFonts w:ascii="Times New Roman" w:hAnsi="Times New Roman" w:cs="Times New Roman"/>
          <w:sz w:val="28"/>
          <w:szCs w:val="28"/>
          <w:lang w:val="uk-UA"/>
        </w:rPr>
        <w:t>ахист Вітчизни</w:t>
      </w:r>
      <w:r w:rsidR="003F1508" w:rsidRPr="00073F0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FF0838" w:rsidRPr="00073F0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127DC" w:rsidRPr="00073F0E" w:rsidRDefault="00FF0838" w:rsidP="00DE26E6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3F0E">
        <w:rPr>
          <w:rFonts w:ascii="Times New Roman" w:hAnsi="Times New Roman" w:cs="Times New Roman"/>
          <w:sz w:val="28"/>
          <w:szCs w:val="28"/>
          <w:lang w:val="uk-UA"/>
        </w:rPr>
        <w:t xml:space="preserve">Зміст базових предметів </w:t>
      </w:r>
      <w:r w:rsidR="00427186" w:rsidRPr="00D53FF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693D68">
        <w:rPr>
          <w:rFonts w:ascii="Times New Roman" w:hAnsi="Times New Roman" w:cs="Times New Roman"/>
          <w:sz w:val="28"/>
          <w:szCs w:val="28"/>
          <w:lang w:val="uk-UA"/>
        </w:rPr>
        <w:t>Література (у</w:t>
      </w:r>
      <w:r w:rsidR="00D53FFE" w:rsidRPr="00D53FFE">
        <w:rPr>
          <w:rFonts w:ascii="Times New Roman" w:hAnsi="Times New Roman" w:cs="Times New Roman"/>
          <w:sz w:val="28"/>
          <w:szCs w:val="28"/>
          <w:lang w:val="uk-UA"/>
        </w:rPr>
        <w:t>країнська і зарубіжна л</w:t>
      </w:r>
      <w:r w:rsidR="00427186" w:rsidRPr="00D53FFE">
        <w:rPr>
          <w:rFonts w:ascii="Times New Roman" w:hAnsi="Times New Roman" w:cs="Times New Roman"/>
          <w:sz w:val="28"/>
          <w:szCs w:val="28"/>
          <w:lang w:val="uk-UA"/>
        </w:rPr>
        <w:t>ітератур</w:t>
      </w:r>
      <w:r w:rsidR="00693D68">
        <w:rPr>
          <w:rFonts w:ascii="Times New Roman" w:hAnsi="Times New Roman" w:cs="Times New Roman"/>
          <w:sz w:val="28"/>
          <w:szCs w:val="28"/>
          <w:lang w:val="uk-UA"/>
        </w:rPr>
        <w:t>а)</w:t>
      </w:r>
      <w:r w:rsidR="00427186" w:rsidRPr="00D53FFE">
        <w:rPr>
          <w:rFonts w:ascii="Times New Roman" w:hAnsi="Times New Roman" w:cs="Times New Roman"/>
          <w:sz w:val="28"/>
          <w:szCs w:val="28"/>
          <w:lang w:val="uk-UA"/>
        </w:rPr>
        <w:t>», «Історія</w:t>
      </w:r>
      <w:r w:rsidR="00D53FFE" w:rsidRPr="00D53F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3D68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693D68">
        <w:rPr>
          <w:rFonts w:ascii="Times New Roman" w:hAnsi="Times New Roman" w:cs="Times New Roman"/>
          <w:sz w:val="28"/>
          <w:szCs w:val="28"/>
          <w:lang w:val="uk-UA"/>
        </w:rPr>
        <w:t>історія</w:t>
      </w:r>
      <w:proofErr w:type="spellEnd"/>
      <w:r w:rsidR="00693D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3FFE" w:rsidRPr="00D53FFE">
        <w:rPr>
          <w:rFonts w:ascii="Times New Roman" w:hAnsi="Times New Roman" w:cs="Times New Roman"/>
          <w:sz w:val="28"/>
          <w:szCs w:val="28"/>
          <w:lang w:val="uk-UA"/>
        </w:rPr>
        <w:t>України і всесвітня історія</w:t>
      </w:r>
      <w:r w:rsidR="00693D68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427186" w:rsidRPr="00D53FFE">
        <w:rPr>
          <w:rFonts w:ascii="Times New Roman" w:hAnsi="Times New Roman" w:cs="Times New Roman"/>
          <w:sz w:val="28"/>
          <w:szCs w:val="28"/>
          <w:lang w:val="uk-UA"/>
        </w:rPr>
        <w:t>»,</w:t>
      </w:r>
      <w:r w:rsidR="00427186" w:rsidRPr="00427186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427186" w:rsidRPr="00D53FFE">
        <w:rPr>
          <w:rFonts w:ascii="Times New Roman" w:hAnsi="Times New Roman" w:cs="Times New Roman"/>
          <w:sz w:val="28"/>
          <w:szCs w:val="28"/>
          <w:lang w:val="uk-UA"/>
        </w:rPr>
        <w:t xml:space="preserve">«Людина і суспільство», </w:t>
      </w:r>
      <w:r w:rsidRPr="00073F0E">
        <w:rPr>
          <w:rFonts w:ascii="Times New Roman" w:hAnsi="Times New Roman" w:cs="Times New Roman"/>
          <w:sz w:val="28"/>
          <w:szCs w:val="28"/>
          <w:lang w:val="uk-UA"/>
        </w:rPr>
        <w:t>реалізується у відповідних єдиних інтегрованих навчальних курсах. Зміст базового предмета «</w:t>
      </w:r>
      <w:r w:rsidR="00DE26E6" w:rsidRPr="00073F0E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073F0E">
        <w:rPr>
          <w:rFonts w:ascii="Times New Roman" w:hAnsi="Times New Roman" w:cs="Times New Roman"/>
          <w:sz w:val="28"/>
          <w:szCs w:val="28"/>
          <w:lang w:val="uk-UA"/>
        </w:rPr>
        <w:t>атематика» може реалізуватися у навчальному курсі, що включає алгебру і початки аналізу та геометрію, розподіл годин між якими вст</w:t>
      </w:r>
      <w:r w:rsidR="009E1381">
        <w:rPr>
          <w:rFonts w:ascii="Times New Roman" w:hAnsi="Times New Roman" w:cs="Times New Roman"/>
          <w:sz w:val="28"/>
          <w:szCs w:val="28"/>
          <w:lang w:val="uk-UA"/>
        </w:rPr>
        <w:t>ан</w:t>
      </w:r>
      <w:r w:rsidRPr="00073F0E">
        <w:rPr>
          <w:rFonts w:ascii="Times New Roman" w:hAnsi="Times New Roman" w:cs="Times New Roman"/>
          <w:sz w:val="28"/>
          <w:szCs w:val="28"/>
          <w:lang w:val="uk-UA"/>
        </w:rPr>
        <w:t xml:space="preserve">овлює навчальна програма. </w:t>
      </w:r>
    </w:p>
    <w:p w:rsidR="00AA55E5" w:rsidRDefault="00FF0838" w:rsidP="00AA55E5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3F0E">
        <w:rPr>
          <w:rFonts w:ascii="Times New Roman" w:hAnsi="Times New Roman" w:cs="Times New Roman"/>
          <w:sz w:val="28"/>
          <w:szCs w:val="28"/>
          <w:lang w:val="uk-UA"/>
        </w:rPr>
        <w:t xml:space="preserve">Навчальний предмет “Людина і природа” у класах суспільно-гуманітарних профілів реалізується у вигляді єдиного світоглядного курсу в обсязі трьох тижневих навчальних годин у 10 </w:t>
      </w:r>
      <w:r w:rsidR="000F74BE">
        <w:rPr>
          <w:rFonts w:ascii="Times New Roman" w:hAnsi="Times New Roman" w:cs="Times New Roman"/>
          <w:sz w:val="28"/>
          <w:szCs w:val="28"/>
          <w:lang w:val="uk-UA"/>
        </w:rPr>
        <w:t>та 1</w:t>
      </w:r>
      <w:r w:rsidRPr="00073F0E">
        <w:rPr>
          <w:rFonts w:ascii="Times New Roman" w:hAnsi="Times New Roman" w:cs="Times New Roman"/>
          <w:sz w:val="28"/>
          <w:szCs w:val="28"/>
          <w:lang w:val="uk-UA"/>
        </w:rPr>
        <w:t xml:space="preserve">1 класах. У класах природничих профілів вивчається відповідний двогодинний узагальнюючий курс в 11 класі. Решту відведених на зазначений предмет навчальних годин </w:t>
      </w:r>
      <w:r w:rsidR="00AA55E5">
        <w:rPr>
          <w:rFonts w:ascii="Times New Roman" w:hAnsi="Times New Roman" w:cs="Times New Roman"/>
          <w:sz w:val="28"/>
          <w:szCs w:val="28"/>
          <w:lang w:val="uk-UA"/>
        </w:rPr>
        <w:t>навчальний заклад</w:t>
      </w:r>
      <w:r w:rsidRPr="00073F0E">
        <w:rPr>
          <w:rFonts w:ascii="Times New Roman" w:hAnsi="Times New Roman" w:cs="Times New Roman"/>
          <w:sz w:val="28"/>
          <w:szCs w:val="28"/>
          <w:lang w:val="uk-UA"/>
        </w:rPr>
        <w:t xml:space="preserve"> використовує для вивчення на профільному рівні фізики, хімії, біології або географії залежно від обраного профілю навчання.</w:t>
      </w:r>
    </w:p>
    <w:p w:rsidR="00FF0838" w:rsidRPr="00073F0E" w:rsidRDefault="00721A5E" w:rsidP="00AA55E5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3F0E">
        <w:rPr>
          <w:rFonts w:ascii="Times New Roman" w:hAnsi="Times New Roman" w:cs="Times New Roman"/>
          <w:sz w:val="28"/>
          <w:szCs w:val="28"/>
          <w:lang w:val="uk-UA"/>
        </w:rPr>
        <w:t>Закладений у базових предметах навчальний зміст формується на загальнодержавному рівні і відображається у відповідних навчальних програмах, затверджених МОН України.</w:t>
      </w:r>
    </w:p>
    <w:p w:rsidR="00177C7E" w:rsidRPr="00073F0E" w:rsidRDefault="00721A5E" w:rsidP="007127DC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3F0E">
        <w:rPr>
          <w:rFonts w:ascii="Times New Roman" w:hAnsi="Times New Roman" w:cs="Times New Roman"/>
          <w:sz w:val="28"/>
          <w:szCs w:val="28"/>
          <w:lang w:val="uk-UA"/>
        </w:rPr>
        <w:tab/>
        <w:t xml:space="preserve">Реалізації передбаченого стандартом змісту освіти крім базових предметів   з метою врахування </w:t>
      </w:r>
      <w:r w:rsidR="006A2D3A" w:rsidRPr="00073F0E">
        <w:rPr>
          <w:rFonts w:ascii="Times New Roman" w:hAnsi="Times New Roman" w:cs="Times New Roman"/>
          <w:sz w:val="28"/>
          <w:szCs w:val="28"/>
          <w:lang w:val="uk-UA"/>
        </w:rPr>
        <w:t xml:space="preserve">освітніх уподобань учнів слугує </w:t>
      </w:r>
      <w:r w:rsidRPr="00073F0E">
        <w:rPr>
          <w:rFonts w:ascii="Times New Roman" w:hAnsi="Times New Roman" w:cs="Times New Roman"/>
          <w:sz w:val="28"/>
          <w:szCs w:val="28"/>
          <w:lang w:val="uk-UA"/>
        </w:rPr>
        <w:t xml:space="preserve"> цикл вибірково-обов’язкових предметів</w:t>
      </w:r>
      <w:r w:rsidR="00FF0838" w:rsidRPr="00073F0E">
        <w:rPr>
          <w:rFonts w:ascii="Times New Roman" w:hAnsi="Times New Roman" w:cs="Times New Roman"/>
          <w:sz w:val="28"/>
          <w:szCs w:val="28"/>
          <w:lang w:val="uk-UA"/>
        </w:rPr>
        <w:t>: «Інформаційно-комунікаційні технології», «</w:t>
      </w:r>
      <w:proofErr w:type="spellStart"/>
      <w:r w:rsidR="00073F0E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FF0838" w:rsidRPr="00073F0E">
        <w:rPr>
          <w:rFonts w:ascii="Times New Roman" w:hAnsi="Times New Roman" w:cs="Times New Roman"/>
          <w:sz w:val="28"/>
          <w:szCs w:val="28"/>
          <w:lang w:val="uk-UA"/>
        </w:rPr>
        <w:t>ехнології</w:t>
      </w:r>
      <w:proofErr w:type="spellEnd"/>
      <w:r w:rsidR="00073F0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FF0838" w:rsidRPr="00073F0E">
        <w:rPr>
          <w:rFonts w:ascii="Times New Roman" w:hAnsi="Times New Roman" w:cs="Times New Roman"/>
          <w:sz w:val="28"/>
          <w:szCs w:val="28"/>
          <w:lang w:val="uk-UA"/>
        </w:rPr>
        <w:t>, «Мистецтво», «Художня культура», «Економіка», «Екологія», «Філософія», «Психологія», «Правознавство», «Мова національної меншини», «Друга іноземна мова»</w:t>
      </w:r>
      <w:r w:rsidRPr="00073F0E">
        <w:rPr>
          <w:rFonts w:ascii="Times New Roman" w:hAnsi="Times New Roman" w:cs="Times New Roman"/>
          <w:sz w:val="28"/>
          <w:szCs w:val="28"/>
          <w:lang w:val="uk-UA"/>
        </w:rPr>
        <w:t xml:space="preserve">. Із запропонованого у типовому навчальному плані їх переліку учень має обрати для вивчення </w:t>
      </w:r>
      <w:r w:rsidR="00177C7E" w:rsidRPr="00073F0E">
        <w:rPr>
          <w:rFonts w:ascii="Times New Roman" w:hAnsi="Times New Roman" w:cs="Times New Roman"/>
          <w:sz w:val="28"/>
          <w:szCs w:val="28"/>
          <w:lang w:val="uk-UA"/>
        </w:rPr>
        <w:t>не менше двох предметів із загальним обсягом навчального часу 210 год. Кількість годин на вивчення кожного із них визначає навчальний заклад.</w:t>
      </w:r>
    </w:p>
    <w:p w:rsidR="007127DC" w:rsidRPr="00073F0E" w:rsidRDefault="00721A5E" w:rsidP="007238F8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3F0E">
        <w:rPr>
          <w:rFonts w:ascii="Times New Roman" w:hAnsi="Times New Roman" w:cs="Times New Roman"/>
          <w:sz w:val="28"/>
          <w:szCs w:val="28"/>
          <w:lang w:val="uk-UA"/>
        </w:rPr>
        <w:t xml:space="preserve">Переважну частину навчальних годин варіативного складника плану призначено для забезпечення профільного спрямування навчання в старшій </w:t>
      </w:r>
      <w:r w:rsidRPr="00073F0E">
        <w:rPr>
          <w:rFonts w:ascii="Times New Roman" w:hAnsi="Times New Roman" w:cs="Times New Roman"/>
          <w:sz w:val="28"/>
          <w:szCs w:val="28"/>
          <w:lang w:val="uk-UA"/>
        </w:rPr>
        <w:lastRenderedPageBreak/>
        <w:t>школі. Вони використовуються навчальним закладом для формування профілю навчання</w:t>
      </w:r>
      <w:r w:rsidR="004E3347" w:rsidRPr="00073F0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73F0E">
        <w:rPr>
          <w:rFonts w:ascii="Times New Roman" w:hAnsi="Times New Roman" w:cs="Times New Roman"/>
          <w:sz w:val="28"/>
          <w:szCs w:val="28"/>
          <w:lang w:val="uk-UA"/>
        </w:rPr>
        <w:t xml:space="preserve"> Зміст профілю навчання реалізується у відповідній системі навчальних предметів і курсів, що включає такі компоненти</w:t>
      </w:r>
      <w:r w:rsidR="007127DC" w:rsidRPr="00073F0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77C7E" w:rsidRPr="00073F0E" w:rsidRDefault="007127DC" w:rsidP="007238F8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3F0E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21A5E" w:rsidRPr="00073F0E">
        <w:rPr>
          <w:rFonts w:ascii="Times New Roman" w:hAnsi="Times New Roman" w:cs="Times New Roman"/>
          <w:sz w:val="28"/>
          <w:szCs w:val="28"/>
          <w:lang w:val="uk-UA"/>
        </w:rPr>
        <w:t>Базові навчальні предмети</w:t>
      </w:r>
      <w:r w:rsidRPr="00073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7C7E" w:rsidRPr="00073F0E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721A5E" w:rsidRPr="00073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0131" w:rsidRPr="00073F0E">
        <w:rPr>
          <w:rFonts w:ascii="Times New Roman" w:hAnsi="Times New Roman" w:cs="Times New Roman"/>
          <w:sz w:val="28"/>
          <w:szCs w:val="28"/>
          <w:lang w:val="uk-UA"/>
        </w:rPr>
        <w:t>вибірково-обов’язко</w:t>
      </w:r>
      <w:r w:rsidR="00177C7E" w:rsidRPr="00073F0E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073F0E">
        <w:rPr>
          <w:rFonts w:ascii="Times New Roman" w:hAnsi="Times New Roman" w:cs="Times New Roman"/>
          <w:sz w:val="28"/>
          <w:szCs w:val="28"/>
          <w:lang w:val="uk-UA"/>
        </w:rPr>
        <w:t xml:space="preserve">і предмети, які </w:t>
      </w:r>
      <w:r w:rsidR="00721A5E" w:rsidRPr="00073F0E">
        <w:rPr>
          <w:rFonts w:ascii="Times New Roman" w:hAnsi="Times New Roman" w:cs="Times New Roman"/>
          <w:sz w:val="28"/>
          <w:szCs w:val="28"/>
          <w:lang w:val="uk-UA"/>
        </w:rPr>
        <w:t>вивчаються на рівні стандарту.</w:t>
      </w:r>
    </w:p>
    <w:p w:rsidR="00721A5E" w:rsidRPr="00073F0E" w:rsidRDefault="007127DC" w:rsidP="007238F8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3F0E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721A5E" w:rsidRPr="00073F0E">
        <w:rPr>
          <w:rFonts w:ascii="Times New Roman" w:hAnsi="Times New Roman" w:cs="Times New Roman"/>
          <w:sz w:val="28"/>
          <w:szCs w:val="28"/>
          <w:lang w:val="uk-UA"/>
        </w:rPr>
        <w:t>Профільні предмети – базові предмети</w:t>
      </w:r>
      <w:r w:rsidR="00C61251" w:rsidRPr="00073F0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073F0E">
        <w:rPr>
          <w:rFonts w:ascii="Times New Roman" w:hAnsi="Times New Roman" w:cs="Times New Roman"/>
          <w:sz w:val="28"/>
          <w:szCs w:val="28"/>
          <w:lang w:val="uk-UA"/>
        </w:rPr>
        <w:t xml:space="preserve">окремі </w:t>
      </w:r>
      <w:r w:rsidR="00C61251" w:rsidRPr="00073F0E">
        <w:rPr>
          <w:rFonts w:ascii="Times New Roman" w:hAnsi="Times New Roman" w:cs="Times New Roman"/>
          <w:sz w:val="28"/>
          <w:szCs w:val="28"/>
          <w:lang w:val="uk-UA"/>
        </w:rPr>
        <w:t>вибірково-обов</w:t>
      </w:r>
      <w:r w:rsidR="00AD0131" w:rsidRPr="00073F0E">
        <w:rPr>
          <w:rFonts w:ascii="Times New Roman" w:hAnsi="Times New Roman" w:cs="Times New Roman"/>
          <w:sz w:val="28"/>
          <w:szCs w:val="28"/>
          <w:lang w:val="uk-UA"/>
        </w:rPr>
        <w:t>’язкові предмети</w:t>
      </w:r>
      <w:r w:rsidR="00721A5E" w:rsidRPr="00073F0E">
        <w:rPr>
          <w:rFonts w:ascii="Times New Roman" w:hAnsi="Times New Roman" w:cs="Times New Roman"/>
          <w:sz w:val="28"/>
          <w:szCs w:val="28"/>
          <w:lang w:val="uk-UA"/>
        </w:rPr>
        <w:t xml:space="preserve">, які вивчаються глибше і ширше, ніж це передбачено освітнім стандартом (профільний рівень вивчення). </w:t>
      </w:r>
      <w:r w:rsidR="006A2D3A" w:rsidRPr="00073F0E">
        <w:rPr>
          <w:rFonts w:ascii="Times New Roman" w:hAnsi="Times New Roman" w:cs="Times New Roman"/>
          <w:sz w:val="28"/>
          <w:szCs w:val="28"/>
          <w:lang w:val="uk-UA"/>
        </w:rPr>
        <w:t xml:space="preserve">Цей рівень передбачає більш повне  </w:t>
      </w:r>
      <w:r w:rsidR="009E6861" w:rsidRPr="00073F0E">
        <w:rPr>
          <w:rFonts w:ascii="Times New Roman" w:hAnsi="Times New Roman" w:cs="Times New Roman"/>
          <w:sz w:val="28"/>
          <w:szCs w:val="28"/>
          <w:lang w:val="uk-UA"/>
        </w:rPr>
        <w:t xml:space="preserve">оволодіння предметними </w:t>
      </w:r>
      <w:proofErr w:type="spellStart"/>
      <w:r w:rsidR="009E6861" w:rsidRPr="00073F0E">
        <w:rPr>
          <w:rFonts w:ascii="Times New Roman" w:hAnsi="Times New Roman" w:cs="Times New Roman"/>
          <w:sz w:val="28"/>
          <w:szCs w:val="28"/>
          <w:lang w:val="uk-UA"/>
        </w:rPr>
        <w:t>компетентностями</w:t>
      </w:r>
      <w:proofErr w:type="spellEnd"/>
      <w:r w:rsidR="009E6861" w:rsidRPr="00073F0E">
        <w:rPr>
          <w:rFonts w:ascii="Times New Roman" w:hAnsi="Times New Roman" w:cs="Times New Roman"/>
          <w:sz w:val="28"/>
          <w:szCs w:val="28"/>
          <w:lang w:val="uk-UA"/>
        </w:rPr>
        <w:t>, посилення прикладної спрямованості освітнього змісту, застосування інноваційних те</w:t>
      </w:r>
      <w:r w:rsidR="00E16171" w:rsidRPr="00073F0E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9E6861" w:rsidRPr="00073F0E">
        <w:rPr>
          <w:rFonts w:ascii="Times New Roman" w:hAnsi="Times New Roman" w:cs="Times New Roman"/>
          <w:sz w:val="28"/>
          <w:szCs w:val="28"/>
          <w:lang w:val="uk-UA"/>
        </w:rPr>
        <w:t xml:space="preserve">нологій навчання, </w:t>
      </w:r>
      <w:r w:rsidR="00A42FA4" w:rsidRPr="00073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6861" w:rsidRPr="00073F0E">
        <w:rPr>
          <w:rFonts w:ascii="Times New Roman" w:hAnsi="Times New Roman" w:cs="Times New Roman"/>
          <w:sz w:val="28"/>
          <w:szCs w:val="28"/>
          <w:lang w:val="uk-UA"/>
        </w:rPr>
        <w:t>специфічних для відповідної галузі знань, організацію проектної, дослідницької</w:t>
      </w:r>
      <w:r w:rsidR="00A42FA4" w:rsidRPr="00073F0E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навчальної</w:t>
      </w:r>
      <w:r w:rsidR="009E6861" w:rsidRPr="00073F0E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 тощо. </w:t>
      </w:r>
      <w:r w:rsidR="00721A5E" w:rsidRPr="00073F0E">
        <w:rPr>
          <w:rFonts w:ascii="Times New Roman" w:hAnsi="Times New Roman" w:cs="Times New Roman"/>
          <w:sz w:val="28"/>
          <w:szCs w:val="28"/>
          <w:lang w:val="uk-UA"/>
        </w:rPr>
        <w:t xml:space="preserve">Таких предметів в одному профілі не може бути більше трьох, як правило, їх два. Перелік можливих профільних предметів з передбаченою на їх вивчення кількістю тижневих навчальних годин подано у додатку </w:t>
      </w:r>
      <w:r w:rsidRPr="00073F0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21A5E" w:rsidRPr="00073F0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545E3" w:rsidRPr="00073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1A5E" w:rsidRPr="00073F0E">
        <w:rPr>
          <w:rFonts w:ascii="Times New Roman" w:hAnsi="Times New Roman" w:cs="Times New Roman"/>
          <w:sz w:val="28"/>
          <w:szCs w:val="28"/>
          <w:lang w:val="uk-UA"/>
        </w:rPr>
        <w:t>Слід ураховувати, що кількість годин для вивчення профільного пре</w:t>
      </w:r>
      <w:r w:rsidR="00D56E3C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721A5E" w:rsidRPr="00073F0E">
        <w:rPr>
          <w:rFonts w:ascii="Times New Roman" w:hAnsi="Times New Roman" w:cs="Times New Roman"/>
          <w:sz w:val="28"/>
          <w:szCs w:val="28"/>
          <w:lang w:val="uk-UA"/>
        </w:rPr>
        <w:t>мета включає кількість годин, відведених типовим планом на вивчення відповідного предмета або його модуля на рівні стандарту, яка доповнюється потрібною кількістю годин з передбачених на цикл профільних предметів. Зміст профільних предметів і вимоги до його засвоєння визначають навчальні програми, затверджені МОН України.</w:t>
      </w:r>
    </w:p>
    <w:p w:rsidR="00721A5E" w:rsidRPr="00073F0E" w:rsidRDefault="00D56E3C" w:rsidP="007238F8">
      <w:pPr>
        <w:pStyle w:val="aa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721A5E" w:rsidRPr="00073F0E">
        <w:rPr>
          <w:rFonts w:ascii="Times New Roman" w:hAnsi="Times New Roman" w:cs="Times New Roman"/>
          <w:sz w:val="28"/>
          <w:szCs w:val="28"/>
          <w:lang w:val="uk-UA"/>
        </w:rPr>
        <w:t>Курси за вибором, до яких належать спеціальні курси і факультативи.</w:t>
      </w:r>
    </w:p>
    <w:p w:rsidR="007127DC" w:rsidRPr="00073F0E" w:rsidRDefault="00721A5E" w:rsidP="007238F8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55E5">
        <w:rPr>
          <w:rFonts w:ascii="Times New Roman" w:hAnsi="Times New Roman" w:cs="Times New Roman"/>
          <w:sz w:val="28"/>
          <w:szCs w:val="28"/>
          <w:lang w:val="uk-UA"/>
        </w:rPr>
        <w:t>Спеціальні курси</w:t>
      </w:r>
      <w:r w:rsidRPr="00073F0E">
        <w:rPr>
          <w:rFonts w:ascii="Times New Roman" w:hAnsi="Times New Roman" w:cs="Times New Roman"/>
          <w:sz w:val="28"/>
          <w:szCs w:val="28"/>
          <w:lang w:val="uk-UA"/>
        </w:rPr>
        <w:t xml:space="preserve"> разом із профільними предметами відображають специфіку конкретного  профілю навчання і визначають його сутність. Вони призначені для доповнення, поглиблення змісту окремих розділів профільних (а за потреби і непрофільних) предметів, можуть містити додаткові </w:t>
      </w:r>
      <w:r w:rsidR="007127DC" w:rsidRPr="00073F0E">
        <w:rPr>
          <w:rFonts w:ascii="Times New Roman" w:hAnsi="Times New Roman" w:cs="Times New Roman"/>
          <w:sz w:val="28"/>
          <w:szCs w:val="28"/>
          <w:lang w:val="uk-UA"/>
        </w:rPr>
        <w:t xml:space="preserve">споріднені </w:t>
      </w:r>
      <w:r w:rsidRPr="00073F0E">
        <w:rPr>
          <w:rFonts w:ascii="Times New Roman" w:hAnsi="Times New Roman" w:cs="Times New Roman"/>
          <w:sz w:val="28"/>
          <w:szCs w:val="28"/>
          <w:lang w:val="uk-UA"/>
        </w:rPr>
        <w:t>розділи, що не включені до навчальних програм, знайомити учнів  із галузями  знань, не представленими  в змісті навчальних предметів, але орієнтованими на комплекс можливих професій у руслі обраного профілю</w:t>
      </w:r>
      <w:r w:rsidR="00AB5F2A" w:rsidRPr="00073F0E">
        <w:rPr>
          <w:rFonts w:ascii="Times New Roman" w:hAnsi="Times New Roman" w:cs="Times New Roman"/>
          <w:sz w:val="28"/>
          <w:szCs w:val="28"/>
          <w:lang w:val="uk-UA"/>
        </w:rPr>
        <w:t xml:space="preserve"> навчання</w:t>
      </w:r>
      <w:r w:rsidRPr="00073F0E">
        <w:rPr>
          <w:rFonts w:ascii="Times New Roman" w:hAnsi="Times New Roman" w:cs="Times New Roman"/>
          <w:sz w:val="28"/>
          <w:szCs w:val="28"/>
          <w:lang w:val="uk-UA"/>
        </w:rPr>
        <w:t xml:space="preserve"> тощо.  Тематика і зміст спеціальних курсів може розроблятися  вчителями з наступн</w:t>
      </w:r>
      <w:r w:rsidR="00E16171" w:rsidRPr="00073F0E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Pr="00073F0E">
        <w:rPr>
          <w:rFonts w:ascii="Times New Roman" w:hAnsi="Times New Roman" w:cs="Times New Roman"/>
          <w:sz w:val="28"/>
          <w:szCs w:val="28"/>
          <w:lang w:val="uk-UA"/>
        </w:rPr>
        <w:t xml:space="preserve"> їх </w:t>
      </w:r>
      <w:r w:rsidR="00E16171" w:rsidRPr="00073F0E">
        <w:rPr>
          <w:rFonts w:ascii="Times New Roman" w:hAnsi="Times New Roman" w:cs="Times New Roman"/>
          <w:sz w:val="28"/>
          <w:szCs w:val="28"/>
          <w:lang w:val="uk-UA"/>
        </w:rPr>
        <w:t>погодженням у в</w:t>
      </w:r>
      <w:r w:rsidRPr="00073F0E">
        <w:rPr>
          <w:rFonts w:ascii="Times New Roman" w:hAnsi="Times New Roman" w:cs="Times New Roman"/>
          <w:sz w:val="28"/>
          <w:szCs w:val="28"/>
          <w:lang w:val="uk-UA"/>
        </w:rPr>
        <w:t xml:space="preserve">становленому порядку. </w:t>
      </w:r>
      <w:r w:rsidR="007238F8" w:rsidRPr="00073F0E">
        <w:rPr>
          <w:rFonts w:ascii="Times New Roman" w:hAnsi="Times New Roman" w:cs="Times New Roman"/>
          <w:sz w:val="28"/>
          <w:szCs w:val="28"/>
          <w:lang w:val="uk-UA"/>
        </w:rPr>
        <w:t>Навчальний заклад</w:t>
      </w:r>
      <w:r w:rsidR="007127DC" w:rsidRPr="00073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3F0E">
        <w:rPr>
          <w:rFonts w:ascii="Times New Roman" w:hAnsi="Times New Roman" w:cs="Times New Roman"/>
          <w:sz w:val="28"/>
          <w:szCs w:val="28"/>
          <w:lang w:val="uk-UA"/>
        </w:rPr>
        <w:t xml:space="preserve">може також обирати відповідний спецкурс із уже розроблених і рекомендованих МОН України. Спецкурси реалізуються переважно за рахунок годин варіативного складника навчального плану, передбачених  на цикл профільних предметів. </w:t>
      </w:r>
    </w:p>
    <w:p w:rsidR="00721A5E" w:rsidRPr="00073F0E" w:rsidRDefault="00721A5E" w:rsidP="007238F8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55E5">
        <w:rPr>
          <w:rFonts w:ascii="Times New Roman" w:hAnsi="Times New Roman" w:cs="Times New Roman"/>
          <w:sz w:val="28"/>
          <w:szCs w:val="28"/>
          <w:lang w:val="uk-UA"/>
        </w:rPr>
        <w:t>Факультативні курси</w:t>
      </w:r>
      <w:r w:rsidRPr="00073F0E">
        <w:rPr>
          <w:rFonts w:ascii="Times New Roman" w:hAnsi="Times New Roman" w:cs="Times New Roman"/>
          <w:sz w:val="28"/>
          <w:szCs w:val="28"/>
          <w:lang w:val="uk-UA"/>
        </w:rPr>
        <w:t xml:space="preserve"> є засобом задоволення пізнавальних інтересів та освітніх потреб старшокласникі</w:t>
      </w:r>
      <w:r w:rsidR="007127DC" w:rsidRPr="00073F0E">
        <w:rPr>
          <w:rFonts w:ascii="Times New Roman" w:hAnsi="Times New Roman" w:cs="Times New Roman"/>
          <w:sz w:val="28"/>
          <w:szCs w:val="28"/>
          <w:lang w:val="uk-UA"/>
        </w:rPr>
        <w:t xml:space="preserve">в, які загалом не пов’язані з </w:t>
      </w:r>
      <w:r w:rsidRPr="00073F0E">
        <w:rPr>
          <w:rFonts w:ascii="Times New Roman" w:hAnsi="Times New Roman" w:cs="Times New Roman"/>
          <w:sz w:val="28"/>
          <w:szCs w:val="28"/>
          <w:lang w:val="uk-UA"/>
        </w:rPr>
        <w:t>обран</w:t>
      </w:r>
      <w:r w:rsidR="007127DC" w:rsidRPr="00073F0E">
        <w:rPr>
          <w:rFonts w:ascii="Times New Roman" w:hAnsi="Times New Roman" w:cs="Times New Roman"/>
          <w:sz w:val="28"/>
          <w:szCs w:val="28"/>
          <w:lang w:val="uk-UA"/>
        </w:rPr>
        <w:t xml:space="preserve">им </w:t>
      </w:r>
      <w:r w:rsidRPr="00073F0E">
        <w:rPr>
          <w:rFonts w:ascii="Times New Roman" w:hAnsi="Times New Roman" w:cs="Times New Roman"/>
          <w:sz w:val="28"/>
          <w:szCs w:val="28"/>
          <w:lang w:val="uk-UA"/>
        </w:rPr>
        <w:t>профіл</w:t>
      </w:r>
      <w:r w:rsidR="007127DC" w:rsidRPr="00073F0E">
        <w:rPr>
          <w:rFonts w:ascii="Times New Roman" w:hAnsi="Times New Roman" w:cs="Times New Roman"/>
          <w:sz w:val="28"/>
          <w:szCs w:val="28"/>
          <w:lang w:val="uk-UA"/>
        </w:rPr>
        <w:t>ем</w:t>
      </w:r>
      <w:r w:rsidRPr="00073F0E">
        <w:rPr>
          <w:rFonts w:ascii="Times New Roman" w:hAnsi="Times New Roman" w:cs="Times New Roman"/>
          <w:sz w:val="28"/>
          <w:szCs w:val="28"/>
          <w:lang w:val="uk-UA"/>
        </w:rPr>
        <w:t xml:space="preserve"> навчання. Наприклад, учні, які навчаються за профілем природничого спрямування, можуть факультативно удосконалювати свої знання з української або іноземної мов. Аналогічно учні, що здобувають освіту за певним суспільно-гуманітарним профілем, можуть розширювати свою компетентність у галузі </w:t>
      </w:r>
      <w:r w:rsidR="007127DC" w:rsidRPr="00073F0E">
        <w:rPr>
          <w:rFonts w:ascii="Times New Roman" w:hAnsi="Times New Roman" w:cs="Times New Roman"/>
          <w:sz w:val="28"/>
          <w:szCs w:val="28"/>
          <w:lang w:val="uk-UA"/>
        </w:rPr>
        <w:t>прикладної математики</w:t>
      </w:r>
      <w:r w:rsidRPr="00073F0E">
        <w:rPr>
          <w:rFonts w:ascii="Times New Roman" w:hAnsi="Times New Roman" w:cs="Times New Roman"/>
          <w:sz w:val="28"/>
          <w:szCs w:val="28"/>
          <w:lang w:val="uk-UA"/>
        </w:rPr>
        <w:t>, опановуючи відповідний факультатив. Факультативи реа</w:t>
      </w:r>
      <w:r w:rsidR="00E16171" w:rsidRPr="00073F0E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073F0E">
        <w:rPr>
          <w:rFonts w:ascii="Times New Roman" w:hAnsi="Times New Roman" w:cs="Times New Roman"/>
          <w:sz w:val="28"/>
          <w:szCs w:val="28"/>
          <w:lang w:val="uk-UA"/>
        </w:rPr>
        <w:t>ізуються переважно за рахунок додаткових годин, передбачених  варіативним складником плану.</w:t>
      </w:r>
      <w:r w:rsidR="00926A70" w:rsidRPr="00073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86EA9" w:rsidRPr="00073F0E" w:rsidRDefault="00A86EA9" w:rsidP="007238F8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3F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lastRenderedPageBreak/>
        <w:t xml:space="preserve">Навчальний заклад </w:t>
      </w:r>
      <w:r w:rsidRPr="00073F0E">
        <w:rPr>
          <w:rFonts w:ascii="Times New Roman" w:hAnsi="Times New Roman" w:cs="Times New Roman"/>
          <w:sz w:val="28"/>
          <w:szCs w:val="28"/>
          <w:lang w:val="uk-UA"/>
        </w:rPr>
        <w:t>самостійно</w:t>
      </w:r>
      <w:r w:rsidRPr="00073F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формує той або інший профіль навчання за рахунок комбінації базових, профільних, вибірково-обов’язкових предметів, курсів за вибором (спецкурсів і факультативів), реалізованої у робочих навчальних планах певного профілю </w:t>
      </w:r>
      <w:r w:rsidRPr="00073F0E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освітніх потреб та інтересів учнів. Профіль навчання формується навчальним закладом з урахуванням можливостей забезпечити якісну його реалізацію. </w:t>
      </w:r>
      <w:r w:rsidRPr="00073F0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Відповідно до Положення про загальноосвітній навчальний заклад рішення про розподіл годин варіативного складника приймає навчальний заклад, враховуючи профільне спрямування, регіональні особливості, кадрове забезпечення, матеріально-технічну базу та освітні потреби учнів.</w:t>
      </w:r>
    </w:p>
    <w:p w:rsidR="00721A5E" w:rsidRPr="00073F0E" w:rsidRDefault="007238F8" w:rsidP="007238F8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3F0E">
        <w:rPr>
          <w:rFonts w:ascii="Times New Roman" w:hAnsi="Times New Roman" w:cs="Times New Roman"/>
          <w:sz w:val="28"/>
          <w:szCs w:val="28"/>
          <w:lang w:val="uk-UA"/>
        </w:rPr>
        <w:t>Навчальному закладу</w:t>
      </w:r>
      <w:r w:rsidR="00721A5E" w:rsidRPr="00073F0E">
        <w:rPr>
          <w:rFonts w:ascii="Times New Roman" w:hAnsi="Times New Roman" w:cs="Times New Roman"/>
          <w:sz w:val="28"/>
          <w:szCs w:val="28"/>
          <w:lang w:val="uk-UA"/>
        </w:rPr>
        <w:t xml:space="preserve"> надається право використовувати навчальні години варіативного складника, які залишилися не використаними після забезпечення повноцінної реалізації відповідного профілю навчання, для вивчення предметів інваріантного складника навчального плану.</w:t>
      </w:r>
    </w:p>
    <w:p w:rsidR="007127DC" w:rsidRPr="00073F0E" w:rsidRDefault="007127DC" w:rsidP="007238F8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3F0E">
        <w:rPr>
          <w:rFonts w:ascii="Times New Roman" w:hAnsi="Times New Roman" w:cs="Times New Roman"/>
          <w:sz w:val="28"/>
          <w:szCs w:val="28"/>
          <w:lang w:val="uk-UA"/>
        </w:rPr>
        <w:t xml:space="preserve">З метою уникнення одногодинного тижневого вивчення певного предмета або курсу навчальний заклад може здійснювати таке вивчення концентровано.  </w:t>
      </w:r>
    </w:p>
    <w:p w:rsidR="001B2AA6" w:rsidRPr="00073F0E" w:rsidRDefault="007127DC" w:rsidP="007238F8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3F0E">
        <w:rPr>
          <w:rFonts w:ascii="Times New Roman" w:hAnsi="Times New Roman" w:cs="Times New Roman"/>
          <w:sz w:val="28"/>
          <w:szCs w:val="28"/>
          <w:lang w:val="uk-UA"/>
        </w:rPr>
        <w:t>Навчальні програми з вивчення предметів і курсів на рівні стандарту та на профільному рівні затверджує МОН України. Навчаль</w:t>
      </w:r>
      <w:r w:rsidR="00427186">
        <w:rPr>
          <w:rFonts w:ascii="Times New Roman" w:hAnsi="Times New Roman" w:cs="Times New Roman"/>
          <w:sz w:val="28"/>
          <w:szCs w:val="28"/>
          <w:lang w:val="uk-UA"/>
        </w:rPr>
        <w:t>ні заклади можуть вносити до ни</w:t>
      </w:r>
      <w:r w:rsidR="00427186" w:rsidRPr="00D53FFE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D53F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3F0E">
        <w:rPr>
          <w:rFonts w:ascii="Times New Roman" w:hAnsi="Times New Roman" w:cs="Times New Roman"/>
          <w:sz w:val="28"/>
          <w:szCs w:val="28"/>
          <w:lang w:val="uk-UA"/>
        </w:rPr>
        <w:t>зміни, які стосуються послідовності вивчення тем, розподілу навчального часу, змістового доповнення  окремих розділів тощо.</w:t>
      </w:r>
    </w:p>
    <w:p w:rsidR="001B2AA6" w:rsidRPr="009E1381" w:rsidRDefault="001B2AA6" w:rsidP="001B2AA6">
      <w:pPr>
        <w:pStyle w:val="aa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E1381">
        <w:rPr>
          <w:rFonts w:ascii="Times New Roman" w:hAnsi="Times New Roman" w:cs="Times New Roman"/>
          <w:i/>
          <w:sz w:val="28"/>
          <w:szCs w:val="28"/>
          <w:lang w:val="uk-UA"/>
        </w:rPr>
        <w:t>Додаток 1</w:t>
      </w:r>
    </w:p>
    <w:p w:rsidR="001B2AA6" w:rsidRPr="00073F0E" w:rsidRDefault="001B2AA6" w:rsidP="001B2AA6">
      <w:pPr>
        <w:pStyle w:val="aa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73F0E">
        <w:rPr>
          <w:rFonts w:ascii="Times New Roman" w:hAnsi="Times New Roman" w:cs="Times New Roman"/>
          <w:sz w:val="28"/>
          <w:szCs w:val="28"/>
          <w:lang w:val="uk-UA"/>
        </w:rPr>
        <w:t>Кількість годин на вивчення профільних предметів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2126"/>
        <w:gridCol w:w="2659"/>
      </w:tblGrid>
      <w:tr w:rsidR="001B2AA6" w:rsidRPr="00073F0E" w:rsidTr="00073F0E">
        <w:tc>
          <w:tcPr>
            <w:tcW w:w="4786" w:type="dxa"/>
            <w:vMerge w:val="restart"/>
          </w:tcPr>
          <w:p w:rsidR="001B2AA6" w:rsidRPr="00073F0E" w:rsidRDefault="001B2AA6" w:rsidP="001B2AA6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Профільний предмет</w:t>
            </w:r>
          </w:p>
        </w:tc>
        <w:tc>
          <w:tcPr>
            <w:tcW w:w="4785" w:type="dxa"/>
            <w:gridSpan w:val="2"/>
          </w:tcPr>
          <w:p w:rsidR="001B2AA6" w:rsidRPr="00073F0E" w:rsidRDefault="001B2AA6" w:rsidP="001B2AA6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годин на тиждень у класах</w:t>
            </w:r>
          </w:p>
        </w:tc>
      </w:tr>
      <w:tr w:rsidR="001B2AA6" w:rsidRPr="00073F0E" w:rsidTr="00073F0E">
        <w:tc>
          <w:tcPr>
            <w:tcW w:w="4786" w:type="dxa"/>
            <w:vMerge/>
          </w:tcPr>
          <w:p w:rsidR="001B2AA6" w:rsidRPr="00073F0E" w:rsidRDefault="001B2AA6" w:rsidP="001B2AA6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1B2AA6" w:rsidRPr="00073F0E" w:rsidRDefault="001B2AA6" w:rsidP="00073F0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клас</w:t>
            </w:r>
          </w:p>
        </w:tc>
        <w:tc>
          <w:tcPr>
            <w:tcW w:w="2659" w:type="dxa"/>
          </w:tcPr>
          <w:p w:rsidR="001B2AA6" w:rsidRPr="00073F0E" w:rsidRDefault="001B2AA6" w:rsidP="00073F0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 клас</w:t>
            </w:r>
          </w:p>
        </w:tc>
      </w:tr>
      <w:tr w:rsidR="001B2AA6" w:rsidRPr="00073F0E" w:rsidTr="00073F0E">
        <w:tc>
          <w:tcPr>
            <w:tcW w:w="4786" w:type="dxa"/>
          </w:tcPr>
          <w:p w:rsidR="001B2AA6" w:rsidRPr="00073F0E" w:rsidRDefault="001B2AA6" w:rsidP="001B2AA6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2126" w:type="dxa"/>
          </w:tcPr>
          <w:p w:rsidR="001B2AA6" w:rsidRPr="00073F0E" w:rsidRDefault="001B2AA6" w:rsidP="00073F0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659" w:type="dxa"/>
          </w:tcPr>
          <w:p w:rsidR="001B2AA6" w:rsidRPr="00073F0E" w:rsidRDefault="001B2AA6" w:rsidP="00073F0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1B2AA6" w:rsidRPr="00073F0E" w:rsidTr="00073F0E">
        <w:tc>
          <w:tcPr>
            <w:tcW w:w="4786" w:type="dxa"/>
          </w:tcPr>
          <w:p w:rsidR="001B2AA6" w:rsidRPr="00073F0E" w:rsidRDefault="00ED3971" w:rsidP="00ED3971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r w:rsidR="001B2AA6" w:rsidRP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ітература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(українська і зарубіжна)</w:t>
            </w:r>
          </w:p>
        </w:tc>
        <w:tc>
          <w:tcPr>
            <w:tcW w:w="2126" w:type="dxa"/>
          </w:tcPr>
          <w:p w:rsidR="001B2AA6" w:rsidRPr="00073F0E" w:rsidRDefault="00ED3971" w:rsidP="00073F0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659" w:type="dxa"/>
          </w:tcPr>
          <w:p w:rsidR="001B2AA6" w:rsidRPr="00073F0E" w:rsidRDefault="00ED3971" w:rsidP="00073F0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1B2AA6" w:rsidRPr="00073F0E" w:rsidTr="00073F0E">
        <w:tc>
          <w:tcPr>
            <w:tcW w:w="4786" w:type="dxa"/>
          </w:tcPr>
          <w:p w:rsidR="001B2AA6" w:rsidRPr="00073F0E" w:rsidRDefault="001B2AA6" w:rsidP="001B2AA6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Іноземна мова</w:t>
            </w:r>
          </w:p>
        </w:tc>
        <w:tc>
          <w:tcPr>
            <w:tcW w:w="2126" w:type="dxa"/>
          </w:tcPr>
          <w:p w:rsidR="001B2AA6" w:rsidRPr="00073F0E" w:rsidRDefault="001B2AA6" w:rsidP="00073F0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659" w:type="dxa"/>
          </w:tcPr>
          <w:p w:rsidR="001B2AA6" w:rsidRPr="00073F0E" w:rsidRDefault="001B2AA6" w:rsidP="00073F0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1B2AA6" w:rsidRPr="00073F0E" w:rsidTr="00073F0E">
        <w:tc>
          <w:tcPr>
            <w:tcW w:w="4786" w:type="dxa"/>
          </w:tcPr>
          <w:p w:rsidR="001B2AA6" w:rsidRPr="00073F0E" w:rsidRDefault="001B2AA6" w:rsidP="001B2AA6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</w:t>
            </w:r>
            <w:r w:rsidR="00ED3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proofErr w:type="spellStart"/>
            <w:r w:rsidR="00ED3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</w:t>
            </w:r>
            <w:proofErr w:type="spellEnd"/>
            <w:r w:rsidR="00ED39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України та всесвітня історія)</w:t>
            </w:r>
          </w:p>
        </w:tc>
        <w:tc>
          <w:tcPr>
            <w:tcW w:w="2126" w:type="dxa"/>
          </w:tcPr>
          <w:p w:rsidR="001B2AA6" w:rsidRPr="00073F0E" w:rsidRDefault="00ED3971" w:rsidP="00073F0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659" w:type="dxa"/>
          </w:tcPr>
          <w:p w:rsidR="001B2AA6" w:rsidRPr="00073F0E" w:rsidRDefault="00ED3971" w:rsidP="00073F0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1B2AA6" w:rsidRPr="00073F0E" w:rsidTr="00073F0E">
        <w:tc>
          <w:tcPr>
            <w:tcW w:w="4786" w:type="dxa"/>
          </w:tcPr>
          <w:p w:rsidR="001B2AA6" w:rsidRPr="00073F0E" w:rsidRDefault="001B2AA6" w:rsidP="001B2AA6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Людина і суспільство</w:t>
            </w:r>
          </w:p>
        </w:tc>
        <w:tc>
          <w:tcPr>
            <w:tcW w:w="2126" w:type="dxa"/>
          </w:tcPr>
          <w:p w:rsidR="001B2AA6" w:rsidRPr="00073F0E" w:rsidRDefault="001B2AA6" w:rsidP="00073F0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659" w:type="dxa"/>
          </w:tcPr>
          <w:p w:rsidR="001B2AA6" w:rsidRPr="00073F0E" w:rsidRDefault="001B2AA6" w:rsidP="00073F0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1B2AA6" w:rsidRPr="00073F0E" w:rsidTr="00073F0E">
        <w:tc>
          <w:tcPr>
            <w:tcW w:w="4786" w:type="dxa"/>
          </w:tcPr>
          <w:p w:rsidR="001B2AA6" w:rsidRPr="00073F0E" w:rsidRDefault="001B2AA6" w:rsidP="001B2AA6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Мова і література національної меншини</w:t>
            </w:r>
          </w:p>
        </w:tc>
        <w:tc>
          <w:tcPr>
            <w:tcW w:w="2126" w:type="dxa"/>
          </w:tcPr>
          <w:p w:rsidR="001B2AA6" w:rsidRPr="00073F0E" w:rsidRDefault="001B2AA6" w:rsidP="00073F0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659" w:type="dxa"/>
          </w:tcPr>
          <w:p w:rsidR="001B2AA6" w:rsidRPr="00073F0E" w:rsidRDefault="001B2AA6" w:rsidP="00073F0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1B2AA6" w:rsidRPr="00073F0E" w:rsidTr="00073F0E">
        <w:tc>
          <w:tcPr>
            <w:tcW w:w="4786" w:type="dxa"/>
          </w:tcPr>
          <w:p w:rsidR="001B2AA6" w:rsidRPr="00073F0E" w:rsidRDefault="001B2AA6" w:rsidP="001B2AA6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2126" w:type="dxa"/>
          </w:tcPr>
          <w:p w:rsidR="001B2AA6" w:rsidRPr="00073F0E" w:rsidRDefault="001B2AA6" w:rsidP="00073F0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659" w:type="dxa"/>
          </w:tcPr>
          <w:p w:rsidR="001B2AA6" w:rsidRPr="00073F0E" w:rsidRDefault="001B2AA6" w:rsidP="00073F0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1B2AA6" w:rsidRPr="00073F0E" w:rsidTr="00073F0E">
        <w:tc>
          <w:tcPr>
            <w:tcW w:w="4786" w:type="dxa"/>
          </w:tcPr>
          <w:p w:rsidR="001B2AA6" w:rsidRPr="00073F0E" w:rsidRDefault="001B2AA6" w:rsidP="001B2AA6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Фізика і астрономія</w:t>
            </w:r>
          </w:p>
        </w:tc>
        <w:tc>
          <w:tcPr>
            <w:tcW w:w="2126" w:type="dxa"/>
          </w:tcPr>
          <w:p w:rsidR="001B2AA6" w:rsidRPr="00073F0E" w:rsidRDefault="001B2AA6" w:rsidP="00073F0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659" w:type="dxa"/>
          </w:tcPr>
          <w:p w:rsidR="001B2AA6" w:rsidRPr="00073F0E" w:rsidRDefault="001B2AA6" w:rsidP="00073F0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1B2AA6" w:rsidRPr="00073F0E" w:rsidTr="00073F0E">
        <w:tc>
          <w:tcPr>
            <w:tcW w:w="4786" w:type="dxa"/>
          </w:tcPr>
          <w:p w:rsidR="001B2AA6" w:rsidRPr="00073F0E" w:rsidRDefault="001B2AA6" w:rsidP="001B2AA6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Біологія і екологія</w:t>
            </w:r>
          </w:p>
        </w:tc>
        <w:tc>
          <w:tcPr>
            <w:tcW w:w="2126" w:type="dxa"/>
          </w:tcPr>
          <w:p w:rsidR="001B2AA6" w:rsidRPr="00073F0E" w:rsidRDefault="001B2AA6" w:rsidP="00073F0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659" w:type="dxa"/>
          </w:tcPr>
          <w:p w:rsidR="001B2AA6" w:rsidRPr="00073F0E" w:rsidRDefault="001B2AA6" w:rsidP="00073F0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1B2AA6" w:rsidRPr="00073F0E" w:rsidTr="00073F0E">
        <w:tc>
          <w:tcPr>
            <w:tcW w:w="4786" w:type="dxa"/>
          </w:tcPr>
          <w:p w:rsidR="001B2AA6" w:rsidRPr="00073F0E" w:rsidRDefault="001B2AA6" w:rsidP="001B2AA6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Хімія</w:t>
            </w:r>
          </w:p>
        </w:tc>
        <w:tc>
          <w:tcPr>
            <w:tcW w:w="2126" w:type="dxa"/>
          </w:tcPr>
          <w:p w:rsidR="001B2AA6" w:rsidRPr="00073F0E" w:rsidRDefault="001B2AA6" w:rsidP="00073F0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659" w:type="dxa"/>
          </w:tcPr>
          <w:p w:rsidR="001B2AA6" w:rsidRPr="00073F0E" w:rsidRDefault="001B2AA6" w:rsidP="00073F0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1B2AA6" w:rsidRPr="00073F0E" w:rsidTr="00073F0E">
        <w:tc>
          <w:tcPr>
            <w:tcW w:w="4786" w:type="dxa"/>
          </w:tcPr>
          <w:p w:rsidR="001B2AA6" w:rsidRPr="00073F0E" w:rsidRDefault="001B2AA6" w:rsidP="001B2AA6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Географія</w:t>
            </w:r>
          </w:p>
        </w:tc>
        <w:tc>
          <w:tcPr>
            <w:tcW w:w="2126" w:type="dxa"/>
          </w:tcPr>
          <w:p w:rsidR="001B2AA6" w:rsidRPr="00073F0E" w:rsidRDefault="001B2AA6" w:rsidP="00073F0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659" w:type="dxa"/>
          </w:tcPr>
          <w:p w:rsidR="001B2AA6" w:rsidRPr="00073F0E" w:rsidRDefault="001B2AA6" w:rsidP="00073F0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1B2AA6" w:rsidRPr="00073F0E" w:rsidTr="00073F0E">
        <w:tc>
          <w:tcPr>
            <w:tcW w:w="4786" w:type="dxa"/>
          </w:tcPr>
          <w:p w:rsidR="001B2AA6" w:rsidRPr="00073F0E" w:rsidRDefault="001B2AA6" w:rsidP="001B2AA6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Інформаційно-комунікаційні технології</w:t>
            </w:r>
          </w:p>
        </w:tc>
        <w:tc>
          <w:tcPr>
            <w:tcW w:w="2126" w:type="dxa"/>
          </w:tcPr>
          <w:p w:rsidR="001B2AA6" w:rsidRPr="00073F0E" w:rsidRDefault="001B2AA6" w:rsidP="00073F0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659" w:type="dxa"/>
          </w:tcPr>
          <w:p w:rsidR="001B2AA6" w:rsidRPr="00073F0E" w:rsidRDefault="001B2AA6" w:rsidP="00073F0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1B2AA6" w:rsidRPr="00073F0E" w:rsidTr="00073F0E">
        <w:tc>
          <w:tcPr>
            <w:tcW w:w="4786" w:type="dxa"/>
          </w:tcPr>
          <w:p w:rsidR="001B2AA6" w:rsidRPr="00073F0E" w:rsidRDefault="001B2AA6" w:rsidP="001B2AA6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Технології</w:t>
            </w:r>
          </w:p>
        </w:tc>
        <w:tc>
          <w:tcPr>
            <w:tcW w:w="2126" w:type="dxa"/>
          </w:tcPr>
          <w:p w:rsidR="001B2AA6" w:rsidRPr="00073F0E" w:rsidRDefault="001B2AA6" w:rsidP="00073F0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659" w:type="dxa"/>
          </w:tcPr>
          <w:p w:rsidR="001B2AA6" w:rsidRPr="00073F0E" w:rsidRDefault="001B2AA6" w:rsidP="00073F0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1B2AA6" w:rsidRPr="00073F0E" w:rsidTr="00073F0E">
        <w:tc>
          <w:tcPr>
            <w:tcW w:w="4786" w:type="dxa"/>
          </w:tcPr>
          <w:p w:rsidR="001B2AA6" w:rsidRPr="00073F0E" w:rsidRDefault="001B2AA6" w:rsidP="001B2AA6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Мистецтво </w:t>
            </w:r>
          </w:p>
        </w:tc>
        <w:tc>
          <w:tcPr>
            <w:tcW w:w="2126" w:type="dxa"/>
          </w:tcPr>
          <w:p w:rsidR="001B2AA6" w:rsidRPr="00073F0E" w:rsidRDefault="001B2AA6" w:rsidP="00073F0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659" w:type="dxa"/>
          </w:tcPr>
          <w:p w:rsidR="001B2AA6" w:rsidRPr="00073F0E" w:rsidRDefault="001B2AA6" w:rsidP="00073F0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1B2AA6" w:rsidRPr="00073F0E" w:rsidTr="00073F0E">
        <w:tc>
          <w:tcPr>
            <w:tcW w:w="4786" w:type="dxa"/>
          </w:tcPr>
          <w:p w:rsidR="001B2AA6" w:rsidRPr="00073F0E" w:rsidRDefault="006355E6" w:rsidP="001B2AA6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</w:t>
            </w:r>
            <w:r w:rsidR="001B2AA6" w:rsidRP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чна культура</w:t>
            </w:r>
          </w:p>
        </w:tc>
        <w:tc>
          <w:tcPr>
            <w:tcW w:w="2126" w:type="dxa"/>
          </w:tcPr>
          <w:p w:rsidR="001B2AA6" w:rsidRPr="00073F0E" w:rsidRDefault="001B2AA6" w:rsidP="00073F0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659" w:type="dxa"/>
          </w:tcPr>
          <w:p w:rsidR="001B2AA6" w:rsidRPr="00073F0E" w:rsidRDefault="001B2AA6" w:rsidP="00073F0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1B2AA6" w:rsidRPr="00073F0E" w:rsidTr="00073F0E">
        <w:tc>
          <w:tcPr>
            <w:tcW w:w="4786" w:type="dxa"/>
          </w:tcPr>
          <w:p w:rsidR="001B2AA6" w:rsidRPr="00073F0E" w:rsidRDefault="001B2AA6" w:rsidP="008B705A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Захист</w:t>
            </w:r>
            <w:r w:rsidR="008B70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P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ітчизни </w:t>
            </w:r>
          </w:p>
        </w:tc>
        <w:tc>
          <w:tcPr>
            <w:tcW w:w="2126" w:type="dxa"/>
          </w:tcPr>
          <w:p w:rsidR="001B2AA6" w:rsidRPr="00073F0E" w:rsidRDefault="001B2AA6" w:rsidP="00073F0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659" w:type="dxa"/>
          </w:tcPr>
          <w:p w:rsidR="001B2AA6" w:rsidRPr="00073F0E" w:rsidRDefault="001B2AA6" w:rsidP="00073F0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</w:tbl>
    <w:p w:rsidR="00A91DE2" w:rsidRPr="00E26EE0" w:rsidRDefault="00A91DE2" w:rsidP="001B2AA6">
      <w:pPr>
        <w:pStyle w:val="aa"/>
        <w:rPr>
          <w:rFonts w:ascii="Times New Roman" w:hAnsi="Times New Roman" w:cs="Times New Roman"/>
          <w:sz w:val="2"/>
          <w:szCs w:val="2"/>
          <w:lang w:val="uk-UA"/>
        </w:rPr>
      </w:pPr>
      <w:bookmarkStart w:id="0" w:name="_GoBack"/>
      <w:bookmarkEnd w:id="0"/>
    </w:p>
    <w:sectPr w:rsidR="00A91DE2" w:rsidRPr="00E26EE0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350" w:rsidRDefault="001F3350" w:rsidP="00A91DE2">
      <w:pPr>
        <w:spacing w:after="0" w:line="240" w:lineRule="auto"/>
      </w:pPr>
      <w:r>
        <w:separator/>
      </w:r>
    </w:p>
  </w:endnote>
  <w:endnote w:type="continuationSeparator" w:id="0">
    <w:p w:rsidR="001F3350" w:rsidRDefault="001F3350" w:rsidP="00A91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7158140"/>
      <w:docPartObj>
        <w:docPartGallery w:val="Page Numbers (Bottom of Page)"/>
        <w:docPartUnique/>
      </w:docPartObj>
    </w:sdtPr>
    <w:sdtEndPr/>
    <w:sdtContent>
      <w:p w:rsidR="007167FC" w:rsidRDefault="007167FC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6EE0">
          <w:rPr>
            <w:noProof/>
          </w:rPr>
          <w:t>4</w:t>
        </w:r>
        <w:r>
          <w:fldChar w:fldCharType="end"/>
        </w:r>
      </w:p>
    </w:sdtContent>
  </w:sdt>
  <w:p w:rsidR="007167FC" w:rsidRDefault="007167F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350" w:rsidRDefault="001F3350" w:rsidP="00A91DE2">
      <w:pPr>
        <w:spacing w:after="0" w:line="240" w:lineRule="auto"/>
      </w:pPr>
      <w:r>
        <w:separator/>
      </w:r>
    </w:p>
  </w:footnote>
  <w:footnote w:type="continuationSeparator" w:id="0">
    <w:p w:rsidR="001F3350" w:rsidRDefault="001F3350" w:rsidP="00A91D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957E5"/>
    <w:multiLevelType w:val="hybridMultilevel"/>
    <w:tmpl w:val="DC228CC2"/>
    <w:lvl w:ilvl="0" w:tplc="BF9E81CC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A5E"/>
    <w:rsid w:val="00043752"/>
    <w:rsid w:val="000513DF"/>
    <w:rsid w:val="00073F0E"/>
    <w:rsid w:val="000F74BE"/>
    <w:rsid w:val="00176F6D"/>
    <w:rsid w:val="00177C7E"/>
    <w:rsid w:val="001B2AA6"/>
    <w:rsid w:val="001F3350"/>
    <w:rsid w:val="0026521A"/>
    <w:rsid w:val="002B4DCE"/>
    <w:rsid w:val="003F07B5"/>
    <w:rsid w:val="003F1508"/>
    <w:rsid w:val="00427186"/>
    <w:rsid w:val="00436DD0"/>
    <w:rsid w:val="004545E3"/>
    <w:rsid w:val="004609EE"/>
    <w:rsid w:val="0047416A"/>
    <w:rsid w:val="004B11E5"/>
    <w:rsid w:val="004C796B"/>
    <w:rsid w:val="004E3347"/>
    <w:rsid w:val="004F4874"/>
    <w:rsid w:val="00541BD4"/>
    <w:rsid w:val="005B0B77"/>
    <w:rsid w:val="005B3734"/>
    <w:rsid w:val="005B7A29"/>
    <w:rsid w:val="005D2D04"/>
    <w:rsid w:val="006355E6"/>
    <w:rsid w:val="00677391"/>
    <w:rsid w:val="00685532"/>
    <w:rsid w:val="00693D68"/>
    <w:rsid w:val="006A1CB1"/>
    <w:rsid w:val="006A2D3A"/>
    <w:rsid w:val="006F793B"/>
    <w:rsid w:val="007127DC"/>
    <w:rsid w:val="007167FC"/>
    <w:rsid w:val="00721A5E"/>
    <w:rsid w:val="007238F8"/>
    <w:rsid w:val="007E0399"/>
    <w:rsid w:val="0087648B"/>
    <w:rsid w:val="0088083D"/>
    <w:rsid w:val="008B705A"/>
    <w:rsid w:val="009032E3"/>
    <w:rsid w:val="00921CF7"/>
    <w:rsid w:val="00926A70"/>
    <w:rsid w:val="009510C1"/>
    <w:rsid w:val="00977CA8"/>
    <w:rsid w:val="009E1381"/>
    <w:rsid w:val="009E6861"/>
    <w:rsid w:val="00A42FA4"/>
    <w:rsid w:val="00A62401"/>
    <w:rsid w:val="00A86EA9"/>
    <w:rsid w:val="00A91DE2"/>
    <w:rsid w:val="00AA55E5"/>
    <w:rsid w:val="00AB5F2A"/>
    <w:rsid w:val="00AC6542"/>
    <w:rsid w:val="00AD0131"/>
    <w:rsid w:val="00B43DD2"/>
    <w:rsid w:val="00BA7C2B"/>
    <w:rsid w:val="00BD5C8A"/>
    <w:rsid w:val="00C52977"/>
    <w:rsid w:val="00C61251"/>
    <w:rsid w:val="00CA5643"/>
    <w:rsid w:val="00CE2EBF"/>
    <w:rsid w:val="00CF147A"/>
    <w:rsid w:val="00D53FFE"/>
    <w:rsid w:val="00D56E3C"/>
    <w:rsid w:val="00D831E5"/>
    <w:rsid w:val="00DE26E6"/>
    <w:rsid w:val="00E16171"/>
    <w:rsid w:val="00E26EE0"/>
    <w:rsid w:val="00E4623B"/>
    <w:rsid w:val="00EB0AC3"/>
    <w:rsid w:val="00ED3971"/>
    <w:rsid w:val="00ED54E6"/>
    <w:rsid w:val="00FF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1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1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1DE2"/>
  </w:style>
  <w:style w:type="paragraph" w:styleId="a6">
    <w:name w:val="footer"/>
    <w:basedOn w:val="a"/>
    <w:link w:val="a7"/>
    <w:uiPriority w:val="99"/>
    <w:unhideWhenUsed/>
    <w:rsid w:val="00A91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1DE2"/>
  </w:style>
  <w:style w:type="paragraph" w:styleId="a8">
    <w:name w:val="Balloon Text"/>
    <w:basedOn w:val="a"/>
    <w:link w:val="a9"/>
    <w:uiPriority w:val="99"/>
    <w:semiHidden/>
    <w:unhideWhenUsed/>
    <w:rsid w:val="00CA5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5643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7127DC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A62401"/>
    <w:rPr>
      <w:strike w:val="0"/>
      <w:dstrike w:val="0"/>
      <w:color w:val="000000"/>
      <w:u w:val="none"/>
      <w:effect w:val="none"/>
    </w:rPr>
  </w:style>
  <w:style w:type="character" w:styleId="ac">
    <w:name w:val="Strong"/>
    <w:basedOn w:val="a0"/>
    <w:uiPriority w:val="22"/>
    <w:qFormat/>
    <w:rsid w:val="00A62401"/>
    <w:rPr>
      <w:b/>
      <w:bCs/>
    </w:rPr>
  </w:style>
  <w:style w:type="paragraph" w:styleId="ad">
    <w:name w:val="Normal (Web)"/>
    <w:basedOn w:val="a"/>
    <w:uiPriority w:val="99"/>
    <w:semiHidden/>
    <w:unhideWhenUsed/>
    <w:rsid w:val="00A6240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1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1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1DE2"/>
  </w:style>
  <w:style w:type="paragraph" w:styleId="a6">
    <w:name w:val="footer"/>
    <w:basedOn w:val="a"/>
    <w:link w:val="a7"/>
    <w:uiPriority w:val="99"/>
    <w:unhideWhenUsed/>
    <w:rsid w:val="00A91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1DE2"/>
  </w:style>
  <w:style w:type="paragraph" w:styleId="a8">
    <w:name w:val="Balloon Text"/>
    <w:basedOn w:val="a"/>
    <w:link w:val="a9"/>
    <w:uiPriority w:val="99"/>
    <w:semiHidden/>
    <w:unhideWhenUsed/>
    <w:rsid w:val="00CA5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5643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7127DC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A62401"/>
    <w:rPr>
      <w:strike w:val="0"/>
      <w:dstrike w:val="0"/>
      <w:color w:val="000000"/>
      <w:u w:val="none"/>
      <w:effect w:val="none"/>
    </w:rPr>
  </w:style>
  <w:style w:type="character" w:styleId="ac">
    <w:name w:val="Strong"/>
    <w:basedOn w:val="a0"/>
    <w:uiPriority w:val="22"/>
    <w:qFormat/>
    <w:rsid w:val="00A62401"/>
    <w:rPr>
      <w:b/>
      <w:bCs/>
    </w:rPr>
  </w:style>
  <w:style w:type="paragraph" w:styleId="ad">
    <w:name w:val="Normal (Web)"/>
    <w:basedOn w:val="a"/>
    <w:uiPriority w:val="99"/>
    <w:semiHidden/>
    <w:unhideWhenUsed/>
    <w:rsid w:val="00A6240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0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6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93872">
                  <w:marLeft w:val="-30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22AAC-C6EF-41B5-A3CD-7CA864B58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5628</Words>
  <Characters>3208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8819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2016-12-20T11:00:00Z</cp:lastPrinted>
  <dcterms:created xsi:type="dcterms:W3CDTF">2016-12-23T13:33:00Z</dcterms:created>
  <dcterms:modified xsi:type="dcterms:W3CDTF">2016-12-24T19:21:00Z</dcterms:modified>
</cp:coreProperties>
</file>