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5A" w:rsidRPr="007E6815" w:rsidRDefault="00E4635A" w:rsidP="001A7B23">
      <w:pPr>
        <w:shd w:val="clear" w:color="auto" w:fill="FFFFFF"/>
        <w:spacing w:after="240" w:line="226" w:lineRule="auto"/>
        <w:ind w:left="4689"/>
        <w:jc w:val="center"/>
        <w:rPr>
          <w:rFonts w:ascii="Times New Roman" w:eastAsia="Times New Roman" w:hAnsi="Times New Roman" w:cs="Times New Roman"/>
          <w:b/>
          <w:color w:val="000000"/>
          <w:sz w:val="24"/>
          <w:szCs w:val="24"/>
          <w:lang w:eastAsia="uk-UA"/>
        </w:rPr>
      </w:pPr>
      <w:r w:rsidRPr="007E6815">
        <w:rPr>
          <w:rFonts w:ascii="Times New Roman" w:eastAsia="Times New Roman" w:hAnsi="Times New Roman" w:cs="Times New Roman"/>
          <w:b/>
          <w:color w:val="000000"/>
          <w:sz w:val="24"/>
          <w:szCs w:val="24"/>
          <w:lang w:eastAsia="uk-UA"/>
        </w:rPr>
        <w:t>ЗАТВЕРДЖЕНО</w:t>
      </w:r>
      <w:r w:rsidRPr="007E6815">
        <w:rPr>
          <w:rFonts w:ascii="Times New Roman" w:eastAsia="Times New Roman" w:hAnsi="Times New Roman" w:cs="Times New Roman"/>
          <w:b/>
          <w:color w:val="000000"/>
          <w:sz w:val="24"/>
          <w:szCs w:val="24"/>
          <w:lang w:eastAsia="uk-UA"/>
        </w:rPr>
        <w:br/>
        <w:t>постановою Кабінету Міністрів України</w:t>
      </w:r>
      <w:r w:rsidRPr="007E6815">
        <w:rPr>
          <w:rFonts w:ascii="Times New Roman" w:eastAsia="Times New Roman" w:hAnsi="Times New Roman" w:cs="Times New Roman"/>
          <w:b/>
          <w:color w:val="000000"/>
          <w:sz w:val="24"/>
          <w:szCs w:val="24"/>
          <w:lang w:eastAsia="uk-UA"/>
        </w:rPr>
        <w:br/>
        <w:t>від 23 листопада 2016 р. № 975</w:t>
      </w:r>
    </w:p>
    <w:p w:rsidR="00E4635A" w:rsidRPr="007E6815" w:rsidRDefault="00E4635A" w:rsidP="001A7B23">
      <w:pPr>
        <w:shd w:val="clear" w:color="auto" w:fill="FFFFFF"/>
        <w:spacing w:before="240" w:after="240" w:line="226" w:lineRule="auto"/>
        <w:jc w:val="center"/>
        <w:rPr>
          <w:rFonts w:ascii="Times New Roman" w:eastAsia="Times New Roman" w:hAnsi="Times New Roman" w:cs="Times New Roman"/>
          <w:b/>
          <w:bCs/>
          <w:color w:val="000000"/>
          <w:sz w:val="24"/>
          <w:szCs w:val="24"/>
          <w:lang w:eastAsia="uk-UA"/>
        </w:rPr>
      </w:pPr>
      <w:r w:rsidRPr="007E6815">
        <w:rPr>
          <w:rFonts w:ascii="Times New Roman" w:eastAsia="Times New Roman" w:hAnsi="Times New Roman" w:cs="Times New Roman"/>
          <w:b/>
          <w:color w:val="000000"/>
          <w:sz w:val="24"/>
          <w:szCs w:val="24"/>
          <w:lang w:eastAsia="uk-UA"/>
        </w:rPr>
        <w:t>ПОРЯДОК ТА УМОВИ</w:t>
      </w:r>
      <w:r w:rsidRPr="007E6815">
        <w:rPr>
          <w:rFonts w:ascii="Times New Roman" w:eastAsia="Times New Roman" w:hAnsi="Times New Roman" w:cs="Times New Roman"/>
          <w:b/>
          <w:color w:val="000000"/>
          <w:sz w:val="24"/>
          <w:szCs w:val="24"/>
          <w:lang w:eastAsia="uk-UA"/>
        </w:rPr>
        <w:br/>
        <w:t>надання державної цільової підтримки деяким категоріям</w:t>
      </w:r>
      <w:r w:rsidRPr="007E6815">
        <w:rPr>
          <w:rFonts w:ascii="Times New Roman" w:eastAsia="Times New Roman" w:hAnsi="Times New Roman" w:cs="Times New Roman"/>
          <w:b/>
          <w:color w:val="000000"/>
          <w:sz w:val="24"/>
          <w:szCs w:val="24"/>
          <w:lang w:eastAsia="uk-UA"/>
        </w:rPr>
        <w:br/>
        <w:t>громадян для здобуття професійно-технічної та вищої освіти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1. Ці Порядок та умови визначають механізм надання державної цільової підтримки деяким категоріям громадян для здобуття професійно-технічної та вищої освіти, які навчаються у державних або комунальних професійно-технічних, вищих навчальних закладах, на період здобуття професійно-технічної, вищої освіти, але не довше, ніж до досягнення ними 23 років, а саме:</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 xml:space="preserve">1) особам, визнаним учасниками бойових дій відповідно до пункту 19 частини першої статті 6 Закону України </w:t>
      </w:r>
      <w:proofErr w:type="spellStart"/>
      <w:r w:rsidRPr="007E6815">
        <w:rPr>
          <w:rFonts w:ascii="Times New Roman" w:eastAsia="Times New Roman" w:hAnsi="Times New Roman" w:cs="Times New Roman"/>
          <w:color w:val="000000"/>
          <w:sz w:val="24"/>
          <w:szCs w:val="24"/>
          <w:lang w:eastAsia="uk-UA"/>
        </w:rPr>
        <w:t>“Про</w:t>
      </w:r>
      <w:proofErr w:type="spellEnd"/>
      <w:r w:rsidRPr="007E6815">
        <w:rPr>
          <w:rFonts w:ascii="Times New Roman" w:eastAsia="Times New Roman" w:hAnsi="Times New Roman" w:cs="Times New Roman"/>
          <w:color w:val="000000"/>
          <w:sz w:val="24"/>
          <w:szCs w:val="24"/>
          <w:lang w:eastAsia="uk-UA"/>
        </w:rPr>
        <w:t xml:space="preserve"> статус ветеранів війни, гарантії їх соціального </w:t>
      </w:r>
      <w:proofErr w:type="spellStart"/>
      <w:r w:rsidRPr="007E6815">
        <w:rPr>
          <w:rFonts w:ascii="Times New Roman" w:eastAsia="Times New Roman" w:hAnsi="Times New Roman" w:cs="Times New Roman"/>
          <w:color w:val="000000"/>
          <w:sz w:val="24"/>
          <w:szCs w:val="24"/>
          <w:lang w:eastAsia="uk-UA"/>
        </w:rPr>
        <w:t>захисту”</w:t>
      </w:r>
      <w:proofErr w:type="spellEnd"/>
      <w:r w:rsidRPr="007E6815">
        <w:rPr>
          <w:rFonts w:ascii="Times New Roman" w:eastAsia="Times New Roman" w:hAnsi="Times New Roman" w:cs="Times New Roman"/>
          <w:color w:val="000000"/>
          <w:sz w:val="24"/>
          <w:szCs w:val="24"/>
          <w:lang w:eastAsia="uk-UA"/>
        </w:rPr>
        <w:t>;</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 xml:space="preserve">2) дітям осіб, визнаних учасниками бойових дій відповідно до пункту 19 частини першої статті 6 Закону України </w:t>
      </w:r>
      <w:proofErr w:type="spellStart"/>
      <w:r w:rsidRPr="007E6815">
        <w:rPr>
          <w:rFonts w:ascii="Times New Roman" w:eastAsia="Times New Roman" w:hAnsi="Times New Roman" w:cs="Times New Roman"/>
          <w:color w:val="000000"/>
          <w:sz w:val="24"/>
          <w:szCs w:val="24"/>
          <w:lang w:eastAsia="uk-UA"/>
        </w:rPr>
        <w:t>“Про</w:t>
      </w:r>
      <w:proofErr w:type="spellEnd"/>
      <w:r w:rsidRPr="007E6815">
        <w:rPr>
          <w:rFonts w:ascii="Times New Roman" w:eastAsia="Times New Roman" w:hAnsi="Times New Roman" w:cs="Times New Roman"/>
          <w:color w:val="000000"/>
          <w:sz w:val="24"/>
          <w:szCs w:val="24"/>
          <w:lang w:eastAsia="uk-UA"/>
        </w:rPr>
        <w:t xml:space="preserve"> статус ветеранів війни, гарантії їх соціального </w:t>
      </w:r>
      <w:proofErr w:type="spellStart"/>
      <w:r w:rsidRPr="007E6815">
        <w:rPr>
          <w:rFonts w:ascii="Times New Roman" w:eastAsia="Times New Roman" w:hAnsi="Times New Roman" w:cs="Times New Roman"/>
          <w:color w:val="000000"/>
          <w:sz w:val="24"/>
          <w:szCs w:val="24"/>
          <w:lang w:eastAsia="uk-UA"/>
        </w:rPr>
        <w:t>захисту”</w:t>
      </w:r>
      <w:proofErr w:type="spellEnd"/>
      <w:r w:rsidRPr="007E6815">
        <w:rPr>
          <w:rFonts w:ascii="Times New Roman" w:eastAsia="Times New Roman" w:hAnsi="Times New Roman" w:cs="Times New Roman"/>
          <w:color w:val="000000"/>
          <w:sz w:val="24"/>
          <w:szCs w:val="24"/>
          <w:lang w:eastAsia="uk-UA"/>
        </w:rPr>
        <w:t>;</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3) дітям із сімей:</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осіб рядового і начальницького складу органів внутрішніх справ України, поліцейських, які загинули або померли внаслідок поранення, контузії чи каліцтва, одержаних під час участі в антитерористичній операції, захищаючи незалежність, суверенітет та територіальну цілісність України;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осіб, які добровільно забезпечували (або добровільно залучалися до забезпечення) проведення антитерористичної операції (у тому числі здійснювали волонтерську діяльність) та загинули (пропали безвісти), померли внаслідок поранення, контузії або каліцтва, одержаних під час забезпечення проведення антитерористичної операції (у тому числі волонтерської діяльності), перебуваючи безпосередньо в районах антитерористичної операції у період її проведення;</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 xml:space="preserve">осіб, які, перебуваючи у складі добровольчих формувань, що були утворені або </w:t>
      </w:r>
      <w:proofErr w:type="spellStart"/>
      <w:r w:rsidRPr="007E6815">
        <w:rPr>
          <w:rFonts w:ascii="Times New Roman" w:eastAsia="Times New Roman" w:hAnsi="Times New Roman" w:cs="Times New Roman"/>
          <w:color w:val="000000"/>
          <w:sz w:val="24"/>
          <w:szCs w:val="24"/>
          <w:lang w:eastAsia="uk-UA"/>
        </w:rPr>
        <w:t>самоорганізувалися</w:t>
      </w:r>
      <w:proofErr w:type="spellEnd"/>
      <w:r w:rsidRPr="007E6815">
        <w:rPr>
          <w:rFonts w:ascii="Times New Roman" w:eastAsia="Times New Roman" w:hAnsi="Times New Roman" w:cs="Times New Roman"/>
          <w:color w:val="000000"/>
          <w:sz w:val="24"/>
          <w:szCs w:val="24"/>
          <w:lang w:eastAsia="uk-UA"/>
        </w:rPr>
        <w:t xml:space="preserve"> для захисту незалежності, суверенітету та територіальної цілісності України, загинули (пропали безвісти), померли внаслідок поранення, контузії або каліцтва,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МВС, Національної гвардії та інших утворених відповідно до законів України військових формувань та правоохоронних органів;</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 xml:space="preserve">осіб, які, перебуваючи у складі добровольчих формувань, що були утворені або </w:t>
      </w:r>
      <w:proofErr w:type="spellStart"/>
      <w:r w:rsidRPr="007E6815">
        <w:rPr>
          <w:rFonts w:ascii="Times New Roman" w:eastAsia="Times New Roman" w:hAnsi="Times New Roman" w:cs="Times New Roman"/>
          <w:color w:val="000000"/>
          <w:sz w:val="24"/>
          <w:szCs w:val="24"/>
          <w:lang w:eastAsia="uk-UA"/>
        </w:rPr>
        <w:t>самоорганізувалися</w:t>
      </w:r>
      <w:proofErr w:type="spellEnd"/>
      <w:r w:rsidRPr="007E6815">
        <w:rPr>
          <w:rFonts w:ascii="Times New Roman" w:eastAsia="Times New Roman" w:hAnsi="Times New Roman" w:cs="Times New Roman"/>
          <w:color w:val="000000"/>
          <w:sz w:val="24"/>
          <w:szCs w:val="24"/>
          <w:lang w:eastAsia="uk-UA"/>
        </w:rPr>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МВС, Національної гвардії та інших утворених відповідно до законів України військових формувань та правоохоронних органів, загинули (пропали безвісти), померли внаслідок поранення, контузії чи каліцтва, одержаних під час виконання такими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 xml:space="preserve">військовослужбовців (резервістів, військовозобов’язаних) та працівників Збройних Сил, Національної гвардії, СБУ, Служби зовнішньої розвідки, </w:t>
      </w:r>
      <w:proofErr w:type="spellStart"/>
      <w:r w:rsidRPr="007E6815">
        <w:rPr>
          <w:rFonts w:ascii="Times New Roman" w:eastAsia="Times New Roman" w:hAnsi="Times New Roman" w:cs="Times New Roman"/>
          <w:color w:val="000000"/>
          <w:sz w:val="24"/>
          <w:szCs w:val="24"/>
          <w:lang w:eastAsia="uk-UA"/>
        </w:rPr>
        <w:t>Держприкордонслужби</w:t>
      </w:r>
      <w:proofErr w:type="spellEnd"/>
      <w:r w:rsidRPr="007E6815">
        <w:rPr>
          <w:rFonts w:ascii="Times New Roman" w:eastAsia="Times New Roman" w:hAnsi="Times New Roman" w:cs="Times New Roman"/>
          <w:color w:val="000000"/>
          <w:sz w:val="24"/>
          <w:szCs w:val="24"/>
          <w:lang w:eastAsia="uk-UA"/>
        </w:rPr>
        <w:t xml:space="preserve">, </w:t>
      </w:r>
      <w:proofErr w:type="spellStart"/>
      <w:r w:rsidRPr="007E6815">
        <w:rPr>
          <w:rFonts w:ascii="Times New Roman" w:eastAsia="Times New Roman" w:hAnsi="Times New Roman" w:cs="Times New Roman"/>
          <w:color w:val="000000"/>
          <w:sz w:val="24"/>
          <w:szCs w:val="24"/>
          <w:lang w:eastAsia="uk-UA"/>
        </w:rPr>
        <w:t>Держспецтрансслужби</w:t>
      </w:r>
      <w:proofErr w:type="spellEnd"/>
      <w:r w:rsidRPr="007E6815">
        <w:rPr>
          <w:rFonts w:ascii="Times New Roman" w:eastAsia="Times New Roman" w:hAnsi="Times New Roman" w:cs="Times New Roman"/>
          <w:color w:val="000000"/>
          <w:sz w:val="24"/>
          <w:szCs w:val="24"/>
          <w:lang w:eastAsia="uk-UA"/>
        </w:rPr>
        <w:t xml:space="preserve">,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ДФС, поліцейських, осіб рядового, начальницького складу, військовослужбовців, працівників МВС, Управління державної охорони, </w:t>
      </w:r>
      <w:proofErr w:type="spellStart"/>
      <w:r w:rsidRPr="007E6815">
        <w:rPr>
          <w:rFonts w:ascii="Times New Roman" w:eastAsia="Times New Roman" w:hAnsi="Times New Roman" w:cs="Times New Roman"/>
          <w:color w:val="000000"/>
          <w:sz w:val="24"/>
          <w:szCs w:val="24"/>
          <w:lang w:eastAsia="uk-UA"/>
        </w:rPr>
        <w:t>Держспецзв’язку</w:t>
      </w:r>
      <w:proofErr w:type="spellEnd"/>
      <w:r w:rsidRPr="007E6815">
        <w:rPr>
          <w:rFonts w:ascii="Times New Roman" w:eastAsia="Times New Roman" w:hAnsi="Times New Roman" w:cs="Times New Roman"/>
          <w:color w:val="000000"/>
          <w:sz w:val="24"/>
          <w:szCs w:val="24"/>
          <w:lang w:eastAsia="uk-UA"/>
        </w:rPr>
        <w:t xml:space="preserve">, ДСНС, </w:t>
      </w:r>
      <w:proofErr w:type="spellStart"/>
      <w:r w:rsidRPr="007E6815">
        <w:rPr>
          <w:rFonts w:ascii="Times New Roman" w:eastAsia="Times New Roman" w:hAnsi="Times New Roman" w:cs="Times New Roman"/>
          <w:color w:val="000000"/>
          <w:sz w:val="24"/>
          <w:szCs w:val="24"/>
          <w:lang w:eastAsia="uk-UA"/>
        </w:rPr>
        <w:t>ДПтС</w:t>
      </w:r>
      <w:proofErr w:type="spellEnd"/>
      <w:r w:rsidRPr="007E6815">
        <w:rPr>
          <w:rFonts w:ascii="Times New Roman" w:eastAsia="Times New Roman" w:hAnsi="Times New Roman" w:cs="Times New Roman"/>
          <w:color w:val="000000"/>
          <w:sz w:val="24"/>
          <w:szCs w:val="24"/>
          <w:lang w:eastAsia="uk-UA"/>
        </w:rPr>
        <w:t xml:space="preserve">, інших утворених відповідно до законів військових формувань, які захищали </w:t>
      </w:r>
      <w:r w:rsidRPr="007E6815">
        <w:rPr>
          <w:rFonts w:ascii="Times New Roman" w:eastAsia="Times New Roman" w:hAnsi="Times New Roman" w:cs="Times New Roman"/>
          <w:color w:val="000000"/>
          <w:sz w:val="24"/>
          <w:szCs w:val="24"/>
          <w:lang w:eastAsia="uk-UA"/>
        </w:rPr>
        <w:lastRenderedPageBreak/>
        <w:t>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 загинули (пропали безвісти), померли внаслідок поранення, контузії або каліцтва,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а також дітям із сімей працівників підприємств, установ, організацій, які залучалися до забезпечення проведення антитерористичної операції та загинули (пропали безвісти), померли внаслідок поранення, контузії або каліцтва, одержаних під час забезпечення проведення антитерористичної операції безпосередньо в районах та у період її проведення;</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осіб, які загинули або померли внаслідок поранень, каліцтва, контузії чи інших ушкоджень здоров’я, одержаних під час участі у Революції Гідності;</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4) дітям, один з батьків яких помер внаслідок захворювання, одержаного в період участі в антитерористичній операції;</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5) дітям, зареєстрованим як внутрішньо переміщені особи.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2. Особа, яка належить до однієї з зазначених в пункті 1 категорій громадян, яка навчалася за державним (регіональним) замовленням у державному (комунальному) вищому навчальному закладі відповідно до умов, визначених цими Порядком та умовами, і не завершила навчання за певним рівнем вищої освіти і яка бажає повторно здобути вищу освіту в державному (комунальному) вищому навчальному закладі за тим самим рівнем вищої освіти за державним (регіональним) замовленням, має право на отримання пільг та гарантій, визначених цими Порядком та умовами, за умови відшкодування коштів державного або місцевих бюджетів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 № 658 (Офіційний вісник України, 2015 р., № 72, ст. 2361).</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Особа, яка здобула вищу освіту за державним (регіональним) замовленням у державному (комунальному) вищому навчальному закладі на умовах, визначених цими Порядком та умовами, і яка за станом здоров’я втратила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має право на повторне навчання у державному (комунальному) вищому навчальному закладі на умовах державної цільової підтримки, визначеної цими Порядком та умовами.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3. Державна цільова підтримка надається у вигляді:</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1) повної оплати навчання за рахунок коштів загального фонду державного або місцевих бюджетів у разі зарахування вступників на навчання за державним (регіональним) замовленням відповідно до цих Порядку та умов, а також умов та правил прийому на навчання до вищих та професійно-технічних навчальних закладів на відповідний рік (далі — умови та правила прийому);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2) часткової оплати навчання за рахунок коштів державного або місцевих бюджетів шляхом надання особам, зарахованим на навчання за рахунок коштів фізичних і юридичних осіб, пільгових довгострокових кредитів для здобуття вищої та професійно-технічної освіти;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3) соціальної стипендії (у розмірі та порядку її призначення і виплати, встановлених Кабінетом Міністрів України) — для осіб, які навчаються за державним або регіональним замовленням за денною формою;</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4) безоплатного забезпечення підручниками — за рахунок бібліотечного фонду відповідного навчального закладу;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5) безоплатного доступу до Інтернету, систем баз даних у державних та комунальних навчальних закладах;</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lastRenderedPageBreak/>
        <w:t>6) безоплатного проживання в учнівських та студентських гуртожитках або проживання у студентських гуртожитках з пільговою оплатою — для осіб, які навчаються за денною формою.</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4. Державна цільова підтримка надається:</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 xml:space="preserve">1) особам, визнаним учасниками бойових дій відповідно до пункту 19 частини першої статті 6 Закону України </w:t>
      </w:r>
      <w:proofErr w:type="spellStart"/>
      <w:r w:rsidRPr="007E6815">
        <w:rPr>
          <w:rFonts w:ascii="Times New Roman" w:eastAsia="Times New Roman" w:hAnsi="Times New Roman" w:cs="Times New Roman"/>
          <w:color w:val="000000"/>
          <w:sz w:val="24"/>
          <w:szCs w:val="24"/>
          <w:lang w:eastAsia="uk-UA"/>
        </w:rPr>
        <w:t>“Про</w:t>
      </w:r>
      <w:proofErr w:type="spellEnd"/>
      <w:r w:rsidRPr="007E6815">
        <w:rPr>
          <w:rFonts w:ascii="Times New Roman" w:eastAsia="Times New Roman" w:hAnsi="Times New Roman" w:cs="Times New Roman"/>
          <w:color w:val="000000"/>
          <w:sz w:val="24"/>
          <w:szCs w:val="24"/>
          <w:lang w:eastAsia="uk-UA"/>
        </w:rPr>
        <w:t xml:space="preserve"> статус ветеранів війни, гарантії їх соціального </w:t>
      </w:r>
      <w:proofErr w:type="spellStart"/>
      <w:r w:rsidRPr="007E6815">
        <w:rPr>
          <w:rFonts w:ascii="Times New Roman" w:eastAsia="Times New Roman" w:hAnsi="Times New Roman" w:cs="Times New Roman"/>
          <w:color w:val="000000"/>
          <w:sz w:val="24"/>
          <w:szCs w:val="24"/>
          <w:lang w:eastAsia="uk-UA"/>
        </w:rPr>
        <w:t>захисту”</w:t>
      </w:r>
      <w:proofErr w:type="spellEnd"/>
      <w:r w:rsidRPr="007E6815">
        <w:rPr>
          <w:rFonts w:ascii="Times New Roman" w:eastAsia="Times New Roman" w:hAnsi="Times New Roman" w:cs="Times New Roman"/>
          <w:color w:val="000000"/>
          <w:sz w:val="24"/>
          <w:szCs w:val="24"/>
          <w:lang w:eastAsia="uk-UA"/>
        </w:rPr>
        <w:t>, у вигляді:</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повної оплати за навчання для здобуття професійно-технічної та вищої освіти за певним освітньо-кваліфікаційним рівнем (рівнем вищої освіти) за рахунок коштів загального фонду державного або місцевих бюджетів — у разі зарахування на місця державного (регіонального) замовлення відповідно до умов та правил прийому (з урахуванням квот, установлених відповідно до законодавства);</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соціальної стипендії;</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забезпечення підручниками;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доступу до Інтернету, систем баз даних у державних та комунальних навчальних закладах;</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проживання в учнівських та студентських гуртожитках;</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2) дітям осіб, визнаних учасниками бойових дій відповідно до пункту 19 частини першої статті</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 xml:space="preserve">6 Закону України </w:t>
      </w:r>
      <w:proofErr w:type="spellStart"/>
      <w:r w:rsidRPr="007E6815">
        <w:rPr>
          <w:rFonts w:ascii="Times New Roman" w:eastAsia="Times New Roman" w:hAnsi="Times New Roman" w:cs="Times New Roman"/>
          <w:color w:val="000000"/>
          <w:sz w:val="24"/>
          <w:szCs w:val="24"/>
          <w:lang w:eastAsia="uk-UA"/>
        </w:rPr>
        <w:t>“Про</w:t>
      </w:r>
      <w:proofErr w:type="spellEnd"/>
      <w:r w:rsidRPr="007E6815">
        <w:rPr>
          <w:rFonts w:ascii="Times New Roman" w:eastAsia="Times New Roman" w:hAnsi="Times New Roman" w:cs="Times New Roman"/>
          <w:color w:val="000000"/>
          <w:sz w:val="24"/>
          <w:szCs w:val="24"/>
          <w:lang w:eastAsia="uk-UA"/>
        </w:rPr>
        <w:t xml:space="preserve"> статус ветеранів війни, гарантії їх соціального </w:t>
      </w:r>
      <w:proofErr w:type="spellStart"/>
      <w:r w:rsidRPr="007E6815">
        <w:rPr>
          <w:rFonts w:ascii="Times New Roman" w:eastAsia="Times New Roman" w:hAnsi="Times New Roman" w:cs="Times New Roman"/>
          <w:color w:val="000000"/>
          <w:sz w:val="24"/>
          <w:szCs w:val="24"/>
          <w:lang w:eastAsia="uk-UA"/>
        </w:rPr>
        <w:t>захисту”</w:t>
      </w:r>
      <w:proofErr w:type="spellEnd"/>
      <w:r w:rsidRPr="007E6815">
        <w:rPr>
          <w:rFonts w:ascii="Times New Roman" w:eastAsia="Times New Roman" w:hAnsi="Times New Roman" w:cs="Times New Roman"/>
          <w:color w:val="000000"/>
          <w:sz w:val="24"/>
          <w:szCs w:val="24"/>
          <w:lang w:eastAsia="uk-UA"/>
        </w:rPr>
        <w:t>, у вигляді:</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повної оплати за навчання для здобуття професійно-технічної та вищої освіти за певним освітньо-кваліфікаційним рівнем (рівнем вищої освіти) за рахунок коштів загального фонду державного або місцевих бюджетів — у разі зарахування на місця державного (регіонального) замовлення відповідно до умов та правил прийому;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першочергового переведення на навчання на місця державного (регіонального) замовлення у державних (комунальних) вищих навчальних закладах, що одержані за рахунок перерозподілу вищим навчальним закладом або відповідним державним замовником обсягів державного (регіонального) замовлення, студентів, зарахованих відповідно до умов та правил прийому згідно з угодами, укладеними між навчальним закладом та фізичною або юридичною особою;</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соціальної стипендії;</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забезпечення підручниками;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доступу до Інтернету, систем баз даних у державних та комунальних навчальних закладах;</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проживання в учнівських гуртожитках — для учнів професійно-технічних навчальних закладів, проживання у студентських гуртожитках з пільговою оплатою у розмірі, визначеному вищим навчальним закладом в установленому законодавством порядку, — для студентів вищих навчальних закладів, курсантів невійськових вищих навчальних закладів;</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3) особам, зазначеним у підпунктах 3 і 4 пункту 1 цих Порядку та умов, у вигляді:</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повної оплати за навчання для здобуття професійно-технічної та вищої освіти за певним освітньо-кваліфікаційним рівнем (рівнем вищої освіти) за рахунок коштів загального фонду державного або місцевих бюджетів — у разі зарахування на місця державного (регіонального) замовлення відповідно до умов та правил прийому;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соціальної стипендії;</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забезпечення підручниками;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lastRenderedPageBreak/>
        <w:t>безоплатного доступу до Інтернету, систем баз даних у державних та комунальних навчальних закладах;</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проживання в учнівських та студентських гуртожитках;</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4) дітям, зареєстрованим як внутрішньо переміщені особи, у вигляді:</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повної оплати за навчання для здобуття професійно-технічної та вищої освіти за певним освітньо-кваліфікаційним рівнем (рівнем вищої освіти) за рахунок коштів загального фонду державного або місцевих бюджетів — у разі зарахування на місця державного (регіонального) замовлення відповідно до умов та правил прийому;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надання в установленому законодавством порядку пільгових довгострокових кредитів для здобуття вищої освіти та професійно-технічної освіти — у разі зарахування на навчання згідно з угодами, укладеними між вищим навчальним закладом та фізичною або юридичною особою, відповідно до умов та правил прийому;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забезпечення підручниками;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доступу до Інтернету, систем баз даних у державних та комунальних навчальних закладах;</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безоплатного проживання в учнівських гуртожитках — для учнів професійно-технічних навчальних закладів, проживання у студентських гуртожитках з пільговою оплатою у розмірі, визначеному вищим навчальним закладом в установленому законодавством порядку, — для студентів вищих навчальних закладів, курсантів невійськових вищих навчальних закладів за умови, що зазначені у цьому абзаці особи не отримують допомогу відповідно до постанови Кабінету Міністрів України від 1 жовтня 2014</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 xml:space="preserve">505 </w:t>
      </w:r>
      <w:proofErr w:type="spellStart"/>
      <w:r w:rsidRPr="007E6815">
        <w:rPr>
          <w:rFonts w:ascii="Times New Roman" w:eastAsia="Times New Roman" w:hAnsi="Times New Roman" w:cs="Times New Roman"/>
          <w:color w:val="000000"/>
          <w:sz w:val="24"/>
          <w:szCs w:val="24"/>
          <w:lang w:eastAsia="uk-UA"/>
        </w:rPr>
        <w:t>“Про</w:t>
      </w:r>
      <w:proofErr w:type="spellEnd"/>
      <w:r w:rsidRPr="007E6815">
        <w:rPr>
          <w:rFonts w:ascii="Times New Roman" w:eastAsia="Times New Roman" w:hAnsi="Times New Roman" w:cs="Times New Roman"/>
          <w:color w:val="000000"/>
          <w:sz w:val="24"/>
          <w:szCs w:val="24"/>
          <w:lang w:eastAsia="uk-UA"/>
        </w:rPr>
        <w:t xml:space="preserve"> надання щомісячної адресної допомоги внутрішньо переміщеним особам для покриття витрат на проживання, в тому числі на оплату житлово-комунальних </w:t>
      </w:r>
      <w:proofErr w:type="spellStart"/>
      <w:r w:rsidRPr="007E6815">
        <w:rPr>
          <w:rFonts w:ascii="Times New Roman" w:eastAsia="Times New Roman" w:hAnsi="Times New Roman" w:cs="Times New Roman"/>
          <w:color w:val="000000"/>
          <w:sz w:val="24"/>
          <w:szCs w:val="24"/>
          <w:lang w:eastAsia="uk-UA"/>
        </w:rPr>
        <w:t>послуг”</w:t>
      </w:r>
      <w:proofErr w:type="spellEnd"/>
      <w:r w:rsidRPr="007E6815">
        <w:rPr>
          <w:rFonts w:ascii="Times New Roman" w:eastAsia="Times New Roman" w:hAnsi="Times New Roman" w:cs="Times New Roman"/>
          <w:color w:val="000000"/>
          <w:sz w:val="24"/>
          <w:szCs w:val="24"/>
          <w:lang w:eastAsia="uk-UA"/>
        </w:rPr>
        <w:t xml:space="preserve"> (Офіційний вісник України, 2014</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80, ст.</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22; 2015</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70, ст.</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2312).</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5. Проживання в учнівських та студентських гуртожитках осіб, зазначених у пункті</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4 цих Порядку та умов, забезпечується відповідним навчальним закладом за рахунок та в межах видатків, передбачених на зазначену мету в кошторисах таких навчальних закладів, затверджених в установленому порядку.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Для певних категорій осіб, що відповідно до цих Порядку та умов мають право на проживання у студентських гуртожитках з пільговою оплатою, державний або комунальний вищий навчальний заклад може самостійно встановлювати конкретний розмір плати, що не може перевищувати 50 відсотків граничного розміру плати за проживання у студентських гуртожитках вищих навчальних закладів державної та комунальної форми власності, визначеного в установленому порядку.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Особи, які відповідно до пункту 4 цих Порядку та умов мають право на безоплатне проживання в учнівських та студентських гуртожитках або на проживання у студентських гуртожитках з пільговою оплатою, у разі продовження навчання у відповідному навчальному закладі за наступним рівнем вищої освіти (освітньо-кваліфікаційним рівнем) на період вступу після відрахування в результаті завершення навчання за попереднім рівнем вищої освіти (освітньо-кваліфікаційним рівнем) і до зарахування в установленому законодавством порядку до числа здобувачів освіти на навчання за наступним рівнем вищої освіти (освітньо-кваліфікаційним рівнем) мають право на проживання в гуртожитку на умовах, визначених цими Порядком та умовами, у разі, коли вік вступника не перевищує 23 років.</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6. Державна цільова підтримка осіб, зазначених у пункті 1 цих Порядку та умов, надається певним навчальним закладом, до якого здобувача освіти зараховано в установленому порядку, та її надання припиняється у разі відрахування особи з такого навчального закладу в порядку та на підставах, визначених законом.</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Надання державної цільової підтримки певним навчальним закладом припиняється також у разі надання здобувачу освіти академічної відпустки.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lastRenderedPageBreak/>
        <w:t>У разі поновлення здобувача освіти на навчання до навчального закладу або переведення до іншого навчального закладу питання надання йому державної цільової підтримки розглядається відповідним навчальним закладом згідно з цими Порядком та умовами.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7. Документами, які підтверджують право на одержання державної цільової підтримки, є:</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1) для осіб, визнаних учасниками бойових дій відповідно до пункту</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 xml:space="preserve">19 частини першої статті 6 Закону України </w:t>
      </w:r>
      <w:proofErr w:type="spellStart"/>
      <w:r w:rsidRPr="007E6815">
        <w:rPr>
          <w:rFonts w:ascii="Times New Roman" w:eastAsia="Times New Roman" w:hAnsi="Times New Roman" w:cs="Times New Roman"/>
          <w:color w:val="000000"/>
          <w:sz w:val="24"/>
          <w:szCs w:val="24"/>
          <w:lang w:eastAsia="uk-UA"/>
        </w:rPr>
        <w:t>“Про</w:t>
      </w:r>
      <w:proofErr w:type="spellEnd"/>
      <w:r w:rsidRPr="007E6815">
        <w:rPr>
          <w:rFonts w:ascii="Times New Roman" w:eastAsia="Times New Roman" w:hAnsi="Times New Roman" w:cs="Times New Roman"/>
          <w:color w:val="000000"/>
          <w:sz w:val="24"/>
          <w:szCs w:val="24"/>
          <w:lang w:eastAsia="uk-UA"/>
        </w:rPr>
        <w:t xml:space="preserve"> статус ветеранів війни, гарантії їх соціального </w:t>
      </w:r>
      <w:proofErr w:type="spellStart"/>
      <w:r w:rsidRPr="007E6815">
        <w:rPr>
          <w:rFonts w:ascii="Times New Roman" w:eastAsia="Times New Roman" w:hAnsi="Times New Roman" w:cs="Times New Roman"/>
          <w:color w:val="000000"/>
          <w:sz w:val="24"/>
          <w:szCs w:val="24"/>
          <w:lang w:eastAsia="uk-UA"/>
        </w:rPr>
        <w:t>захисту”</w:t>
      </w:r>
      <w:proofErr w:type="spellEnd"/>
      <w:r w:rsidRPr="007E6815">
        <w:rPr>
          <w:rFonts w:ascii="Times New Roman" w:eastAsia="Times New Roman" w:hAnsi="Times New Roman" w:cs="Times New Roman"/>
          <w:color w:val="000000"/>
          <w:sz w:val="24"/>
          <w:szCs w:val="24"/>
          <w:lang w:eastAsia="uk-UA"/>
        </w:rPr>
        <w:t>, — посвідчення учасника бойових дій, видане відповідно до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постановою Кабінету Міністрів України від 20</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серпня 2014</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413 (Офіційний вісник України, 2014</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73, ст.</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2068). Перевірка зазначеного посвідчення проводиться шляхом надіслання навчальним закладом запиту до Єдиного державного реєстру учасників бойових дій, ведення якого здійснює Державна служба у справах ветеранів війни та учасників антитерористичної операції;</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2) для дітей осіб, визнаних учасниками бойових дій відповідно до пункту</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19 частини першої статті</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 xml:space="preserve">6 Закону України </w:t>
      </w:r>
      <w:proofErr w:type="spellStart"/>
      <w:r w:rsidRPr="007E6815">
        <w:rPr>
          <w:rFonts w:ascii="Times New Roman" w:eastAsia="Times New Roman" w:hAnsi="Times New Roman" w:cs="Times New Roman"/>
          <w:color w:val="000000"/>
          <w:sz w:val="24"/>
          <w:szCs w:val="24"/>
          <w:lang w:eastAsia="uk-UA"/>
        </w:rPr>
        <w:t>“Про</w:t>
      </w:r>
      <w:proofErr w:type="spellEnd"/>
      <w:r w:rsidRPr="007E6815">
        <w:rPr>
          <w:rFonts w:ascii="Times New Roman" w:eastAsia="Times New Roman" w:hAnsi="Times New Roman" w:cs="Times New Roman"/>
          <w:color w:val="000000"/>
          <w:sz w:val="24"/>
          <w:szCs w:val="24"/>
          <w:lang w:eastAsia="uk-UA"/>
        </w:rPr>
        <w:t xml:space="preserve"> статус ветеранів війни, гарантії їх соціального </w:t>
      </w:r>
      <w:proofErr w:type="spellStart"/>
      <w:r w:rsidRPr="007E6815">
        <w:rPr>
          <w:rFonts w:ascii="Times New Roman" w:eastAsia="Times New Roman" w:hAnsi="Times New Roman" w:cs="Times New Roman"/>
          <w:color w:val="000000"/>
          <w:sz w:val="24"/>
          <w:szCs w:val="24"/>
          <w:lang w:eastAsia="uk-UA"/>
        </w:rPr>
        <w:t>захисту”</w:t>
      </w:r>
      <w:proofErr w:type="spellEnd"/>
      <w:r w:rsidRPr="007E6815">
        <w:rPr>
          <w:rFonts w:ascii="Times New Roman" w:eastAsia="Times New Roman" w:hAnsi="Times New Roman" w:cs="Times New Roman"/>
          <w:color w:val="000000"/>
          <w:sz w:val="24"/>
          <w:szCs w:val="24"/>
          <w:lang w:eastAsia="uk-UA"/>
        </w:rPr>
        <w:t>, — свідоцтво про народження дитини та посвідчення учасника бойових дій (батька або матері);</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3) для осіб, зазначених у підпунктах 3 і 4 пункту 1 цих Порядку та умов, — посвідчення члена сім’ї загиблого (дітям загиблих осіб до досягнення ними 16-річного віку — довідка, що видається матері або іншому повнолітньому члену сім’ї загиблої особи, або опікуну), видане відповідно до Положення про порядок видачі посвідчень і нагрудних знаків ветеранів війни, затвердженого постановою Кабінету Міністрів України від 12</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травня 1994</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302 (ЗП України, 1994</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9, ст.</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218);</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4) для дітей, зареєстрованих як внутрішньо переміщені особи, — довідка про взяття на облік внутрішньо переміщеної особи, видана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1</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жовтня 2014</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 xml:space="preserve">509 </w:t>
      </w:r>
      <w:proofErr w:type="spellStart"/>
      <w:r w:rsidRPr="007E6815">
        <w:rPr>
          <w:rFonts w:ascii="Times New Roman" w:eastAsia="Times New Roman" w:hAnsi="Times New Roman" w:cs="Times New Roman"/>
          <w:color w:val="000000"/>
          <w:sz w:val="24"/>
          <w:szCs w:val="24"/>
          <w:lang w:eastAsia="uk-UA"/>
        </w:rPr>
        <w:t>“Про</w:t>
      </w:r>
      <w:proofErr w:type="spellEnd"/>
      <w:r w:rsidRPr="007E6815">
        <w:rPr>
          <w:rFonts w:ascii="Times New Roman" w:eastAsia="Times New Roman" w:hAnsi="Times New Roman" w:cs="Times New Roman"/>
          <w:color w:val="000000"/>
          <w:sz w:val="24"/>
          <w:szCs w:val="24"/>
          <w:lang w:eastAsia="uk-UA"/>
        </w:rPr>
        <w:t xml:space="preserve"> облік внутрішньо переміщених </w:t>
      </w:r>
      <w:proofErr w:type="spellStart"/>
      <w:r w:rsidRPr="007E6815">
        <w:rPr>
          <w:rFonts w:ascii="Times New Roman" w:eastAsia="Times New Roman" w:hAnsi="Times New Roman" w:cs="Times New Roman"/>
          <w:color w:val="000000"/>
          <w:sz w:val="24"/>
          <w:szCs w:val="24"/>
          <w:lang w:eastAsia="uk-UA"/>
        </w:rPr>
        <w:t>осіб”</w:t>
      </w:r>
      <w:proofErr w:type="spellEnd"/>
      <w:r w:rsidRPr="007E6815">
        <w:rPr>
          <w:rFonts w:ascii="Times New Roman" w:eastAsia="Times New Roman" w:hAnsi="Times New Roman" w:cs="Times New Roman"/>
          <w:color w:val="000000"/>
          <w:sz w:val="24"/>
          <w:szCs w:val="24"/>
          <w:lang w:eastAsia="uk-UA"/>
        </w:rPr>
        <w:t xml:space="preserve"> (Офіційний вісник України, 2014</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81, ст.</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2296; 2015</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р., №</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70, ст. 2312).</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8. Для отримання державної цільової підтримки особи, зазначені у пункті</w:t>
      </w:r>
      <w:r w:rsidRPr="007E6815">
        <w:rPr>
          <w:rFonts w:ascii="Times New Roman" w:eastAsia="Times New Roman" w:hAnsi="Times New Roman" w:cs="Times New Roman"/>
          <w:color w:val="000000"/>
          <w:sz w:val="24"/>
          <w:szCs w:val="24"/>
          <w:lang w:val="en-US" w:eastAsia="uk-UA"/>
        </w:rPr>
        <w:t> </w:t>
      </w:r>
      <w:r w:rsidRPr="007E6815">
        <w:rPr>
          <w:rFonts w:ascii="Times New Roman" w:eastAsia="Times New Roman" w:hAnsi="Times New Roman" w:cs="Times New Roman"/>
          <w:color w:val="000000"/>
          <w:sz w:val="24"/>
          <w:szCs w:val="24"/>
          <w:lang w:eastAsia="uk-UA"/>
        </w:rPr>
        <w:t>1 цих Порядку та умов, подають особисто на ім’я керівника відповідного професійно-технічного або вищого навчального закладу заяву, складену в довільній формі, із зазначенням конкретних видів державної цільової підтримки, на які особи претендують. До заяви додаються завірені в установленому порядку копії документів, зазначених у пункті 7 цих Порядку та умов.</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У разі коли особа, яка претендує на отримання державної цільової підтримки, передбаченої підпунктом 2 пункту 3 цих Порядку та умов, є неповнолітньою, заява подається особою, яка в установленому законом порядку представляє її інтереси.</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Державна цільова підтримка певного виду надається за рішенням керівника навчального закладу.</w:t>
      </w:r>
    </w:p>
    <w:p w:rsidR="00E4635A" w:rsidRPr="007E6815" w:rsidRDefault="00E4635A" w:rsidP="001A7B23">
      <w:pPr>
        <w:shd w:val="clear" w:color="auto" w:fill="FFFFFF"/>
        <w:spacing w:before="120" w:after="0" w:line="226" w:lineRule="auto"/>
        <w:ind w:firstLine="567"/>
        <w:jc w:val="both"/>
        <w:rPr>
          <w:rFonts w:ascii="Times New Roman" w:eastAsia="Times New Roman" w:hAnsi="Times New Roman" w:cs="Times New Roman"/>
          <w:color w:val="000000"/>
          <w:sz w:val="24"/>
          <w:szCs w:val="24"/>
          <w:lang w:eastAsia="uk-UA"/>
        </w:rPr>
      </w:pPr>
      <w:r w:rsidRPr="007E6815">
        <w:rPr>
          <w:rFonts w:ascii="Times New Roman" w:eastAsia="Times New Roman" w:hAnsi="Times New Roman" w:cs="Times New Roman"/>
          <w:color w:val="000000"/>
          <w:sz w:val="24"/>
          <w:szCs w:val="24"/>
          <w:lang w:eastAsia="uk-UA"/>
        </w:rPr>
        <w:t>Державна цільова підтримка, передбачена абзацом третім підпункту</w:t>
      </w:r>
      <w:r w:rsidRPr="007E6815">
        <w:rPr>
          <w:rFonts w:ascii="Times New Roman" w:eastAsia="Times New Roman" w:hAnsi="Times New Roman" w:cs="Times New Roman"/>
          <w:color w:val="000000"/>
          <w:sz w:val="24"/>
          <w:szCs w:val="24"/>
          <w:lang w:val="ru-RU" w:eastAsia="uk-UA"/>
        </w:rPr>
        <w:t> </w:t>
      </w:r>
      <w:r w:rsidRPr="007E6815">
        <w:rPr>
          <w:rFonts w:ascii="Times New Roman" w:eastAsia="Times New Roman" w:hAnsi="Times New Roman" w:cs="Times New Roman"/>
          <w:color w:val="000000"/>
          <w:sz w:val="24"/>
          <w:szCs w:val="24"/>
          <w:lang w:eastAsia="uk-UA"/>
        </w:rPr>
        <w:t>2 пункту</w:t>
      </w:r>
      <w:r w:rsidRPr="007E6815">
        <w:rPr>
          <w:rFonts w:ascii="Times New Roman" w:eastAsia="Times New Roman" w:hAnsi="Times New Roman" w:cs="Times New Roman"/>
          <w:color w:val="000000"/>
          <w:sz w:val="24"/>
          <w:szCs w:val="24"/>
          <w:lang w:val="ru-RU" w:eastAsia="uk-UA"/>
        </w:rPr>
        <w:t> </w:t>
      </w:r>
      <w:r w:rsidRPr="007E6815">
        <w:rPr>
          <w:rFonts w:ascii="Times New Roman" w:eastAsia="Times New Roman" w:hAnsi="Times New Roman" w:cs="Times New Roman"/>
          <w:color w:val="000000"/>
          <w:sz w:val="24"/>
          <w:szCs w:val="24"/>
          <w:lang w:eastAsia="uk-UA"/>
        </w:rPr>
        <w:t>4 цих Порядку та умов у частині повноважень державного (регіонального) замовника, надається за його рішенням.</w:t>
      </w:r>
    </w:p>
    <w:p w:rsidR="007E6815" w:rsidRPr="007E6815" w:rsidRDefault="00E4635A" w:rsidP="001A7B23">
      <w:pPr>
        <w:shd w:val="clear" w:color="auto" w:fill="FFFFFF"/>
        <w:spacing w:before="120" w:after="0" w:line="226" w:lineRule="auto"/>
        <w:ind w:firstLine="567"/>
        <w:jc w:val="both"/>
        <w:rPr>
          <w:rFonts w:ascii="Times New Roman" w:hAnsi="Times New Roman" w:cs="Times New Roman"/>
          <w:sz w:val="2"/>
          <w:szCs w:val="2"/>
        </w:rPr>
      </w:pPr>
      <w:r w:rsidRPr="007E6815">
        <w:rPr>
          <w:rFonts w:ascii="Times New Roman" w:eastAsia="Times New Roman" w:hAnsi="Times New Roman" w:cs="Times New Roman"/>
          <w:color w:val="000000"/>
          <w:sz w:val="24"/>
          <w:szCs w:val="24"/>
          <w:lang w:eastAsia="uk-UA"/>
        </w:rPr>
        <w:t>9. Контроль за достовірністю відомостей, що містяться у поданих особою документах, а також забезпечення надання державної цільової підтримки відповідно до вимог цих Порядку та умов покладаються на керівника відповідного навчального закладу.</w:t>
      </w:r>
    </w:p>
    <w:sectPr w:rsidR="007E6815" w:rsidRPr="007E6815" w:rsidSect="00441503">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555" w:rsidRDefault="004E0555" w:rsidP="001A7B23">
      <w:pPr>
        <w:spacing w:after="0" w:line="240" w:lineRule="auto"/>
      </w:pPr>
      <w:r>
        <w:separator/>
      </w:r>
    </w:p>
  </w:endnote>
  <w:endnote w:type="continuationSeparator" w:id="0">
    <w:p w:rsidR="004E0555" w:rsidRDefault="004E0555" w:rsidP="001A7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9888"/>
      <w:docPartObj>
        <w:docPartGallery w:val="Page Numbers (Bottom of Page)"/>
        <w:docPartUnique/>
      </w:docPartObj>
    </w:sdtPr>
    <w:sdtContent>
      <w:p w:rsidR="001A7B23" w:rsidRDefault="001A7B23">
        <w:pPr>
          <w:pStyle w:val="ab"/>
          <w:jc w:val="center"/>
        </w:pPr>
        <w:fldSimple w:instr=" PAGE   \* MERGEFORMAT ">
          <w:r>
            <w:rPr>
              <w:noProof/>
            </w:rPr>
            <w:t>1</w:t>
          </w:r>
        </w:fldSimple>
      </w:p>
    </w:sdtContent>
  </w:sdt>
  <w:p w:rsidR="001A7B23" w:rsidRDefault="001A7B2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555" w:rsidRDefault="004E0555" w:rsidP="001A7B23">
      <w:pPr>
        <w:spacing w:after="0" w:line="240" w:lineRule="auto"/>
      </w:pPr>
      <w:r>
        <w:separator/>
      </w:r>
    </w:p>
  </w:footnote>
  <w:footnote w:type="continuationSeparator" w:id="0">
    <w:p w:rsidR="004E0555" w:rsidRDefault="004E0555" w:rsidP="001A7B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4635A"/>
    <w:rsid w:val="000300F4"/>
    <w:rsid w:val="000609E4"/>
    <w:rsid w:val="000F251B"/>
    <w:rsid w:val="001A7B23"/>
    <w:rsid w:val="002B419D"/>
    <w:rsid w:val="00441503"/>
    <w:rsid w:val="004E0555"/>
    <w:rsid w:val="00615D2B"/>
    <w:rsid w:val="007E6815"/>
    <w:rsid w:val="00A6576C"/>
    <w:rsid w:val="00D550E6"/>
    <w:rsid w:val="00E4635A"/>
    <w:rsid w:val="00EC4DD2"/>
    <w:rsid w:val="00F35E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03"/>
  </w:style>
  <w:style w:type="paragraph" w:styleId="3">
    <w:name w:val="heading 3"/>
    <w:basedOn w:val="a"/>
    <w:link w:val="30"/>
    <w:uiPriority w:val="9"/>
    <w:qFormat/>
    <w:rsid w:val="00E4635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635A"/>
    <w:rPr>
      <w:rFonts w:ascii="Times New Roman" w:eastAsia="Times New Roman" w:hAnsi="Times New Roman" w:cs="Times New Roman"/>
      <w:b/>
      <w:bCs/>
      <w:sz w:val="27"/>
      <w:szCs w:val="27"/>
      <w:lang w:eastAsia="uk-UA"/>
    </w:rPr>
  </w:style>
  <w:style w:type="paragraph" w:customStyle="1" w:styleId="a20">
    <w:name w:val="a2"/>
    <w:basedOn w:val="a"/>
    <w:rsid w:val="00E4635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3">
    <w:name w:val="a3"/>
    <w:basedOn w:val="a"/>
    <w:rsid w:val="00E4635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a4"/>
    <w:basedOn w:val="a"/>
    <w:rsid w:val="00E4635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E4635A"/>
  </w:style>
  <w:style w:type="paragraph" w:customStyle="1" w:styleId="a5">
    <w:name w:val="a5"/>
    <w:basedOn w:val="a"/>
    <w:rsid w:val="00E4635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6">
    <w:name w:val="a"/>
    <w:basedOn w:val="a"/>
    <w:rsid w:val="00E4635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00">
    <w:name w:val="a0"/>
    <w:basedOn w:val="a"/>
    <w:rsid w:val="00E4635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hapkadocumentu">
    <w:name w:val="shapkadocumentu"/>
    <w:basedOn w:val="a"/>
    <w:rsid w:val="00E4635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E463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635A"/>
    <w:rPr>
      <w:rFonts w:ascii="Tahoma" w:hAnsi="Tahoma" w:cs="Tahoma"/>
      <w:sz w:val="16"/>
      <w:szCs w:val="16"/>
    </w:rPr>
  </w:style>
  <w:style w:type="paragraph" w:styleId="a9">
    <w:name w:val="header"/>
    <w:basedOn w:val="a"/>
    <w:link w:val="aa"/>
    <w:uiPriority w:val="99"/>
    <w:semiHidden/>
    <w:unhideWhenUsed/>
    <w:rsid w:val="001A7B23"/>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1A7B23"/>
  </w:style>
  <w:style w:type="paragraph" w:styleId="ab">
    <w:name w:val="footer"/>
    <w:basedOn w:val="a"/>
    <w:link w:val="ac"/>
    <w:uiPriority w:val="99"/>
    <w:unhideWhenUsed/>
    <w:rsid w:val="001A7B23"/>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A7B23"/>
  </w:style>
</w:styles>
</file>

<file path=word/webSettings.xml><?xml version="1.0" encoding="utf-8"?>
<w:webSettings xmlns:r="http://schemas.openxmlformats.org/officeDocument/2006/relationships" xmlns:w="http://schemas.openxmlformats.org/wordprocessingml/2006/main">
  <w:divs>
    <w:div w:id="1579248415">
      <w:bodyDiv w:val="1"/>
      <w:marLeft w:val="0"/>
      <w:marRight w:val="0"/>
      <w:marTop w:val="0"/>
      <w:marBottom w:val="0"/>
      <w:divBdr>
        <w:top w:val="none" w:sz="0" w:space="0" w:color="auto"/>
        <w:left w:val="none" w:sz="0" w:space="0" w:color="auto"/>
        <w:bottom w:val="none" w:sz="0" w:space="0" w:color="auto"/>
        <w:right w:val="none" w:sz="0" w:space="0" w:color="auto"/>
      </w:divBdr>
      <w:divsChild>
        <w:div w:id="1108965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53AF3-7062-4CF6-ACFD-D78B2024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11091</Words>
  <Characters>6322</Characters>
  <Application>Microsoft Office Word</Application>
  <DocSecurity>0</DocSecurity>
  <Lines>52</Lines>
  <Paragraphs>34</Paragraphs>
  <ScaleCrop>false</ScaleCrop>
  <Company>office 2007 rus ent:</Company>
  <LinksUpToDate>false</LinksUpToDate>
  <CharactersWithSpaces>17379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2017-01-16T09:11:00Z</dcterms:created>
  <dcterms:modified xsi:type="dcterms:W3CDTF">2017-01-16T09:17:00Z</dcterms:modified>
</cp:coreProperties>
</file>