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3E8" w:rsidRPr="0018360E" w:rsidRDefault="006773E8" w:rsidP="0018360E">
      <w:pPr>
        <w:spacing w:after="0" w:line="240" w:lineRule="auto"/>
        <w:ind w:left="6372"/>
        <w:jc w:val="both"/>
        <w:rPr>
          <w:rFonts w:ascii="Times New Roman" w:hAnsi="Times New Roman"/>
          <w:b/>
          <w:sz w:val="24"/>
          <w:szCs w:val="24"/>
          <w:lang w:val="uk-UA"/>
        </w:rPr>
      </w:pPr>
      <w:r w:rsidRPr="0018360E">
        <w:rPr>
          <w:rFonts w:ascii="Times New Roman" w:hAnsi="Times New Roman"/>
          <w:b/>
          <w:sz w:val="24"/>
          <w:szCs w:val="24"/>
          <w:lang w:val="uk-UA"/>
        </w:rPr>
        <w:t>Додаток 1</w:t>
      </w:r>
    </w:p>
    <w:p w:rsidR="006773E8" w:rsidRPr="0018360E" w:rsidRDefault="006773E8" w:rsidP="0018360E">
      <w:pPr>
        <w:spacing w:after="0" w:line="240" w:lineRule="auto"/>
        <w:ind w:left="6372"/>
        <w:jc w:val="both"/>
        <w:rPr>
          <w:rFonts w:ascii="Times New Roman" w:hAnsi="Times New Roman"/>
          <w:b/>
          <w:sz w:val="24"/>
          <w:szCs w:val="24"/>
        </w:rPr>
      </w:pPr>
      <w:r w:rsidRPr="0018360E">
        <w:rPr>
          <w:rFonts w:ascii="Times New Roman" w:hAnsi="Times New Roman"/>
          <w:b/>
          <w:sz w:val="24"/>
          <w:szCs w:val="24"/>
          <w:lang w:val="uk-UA"/>
        </w:rPr>
        <w:t xml:space="preserve">до листа МОН України </w:t>
      </w:r>
    </w:p>
    <w:p w:rsidR="006773E8" w:rsidRPr="0018360E" w:rsidRDefault="006773E8" w:rsidP="0018360E">
      <w:pPr>
        <w:spacing w:after="0" w:line="240" w:lineRule="auto"/>
        <w:ind w:left="6372"/>
        <w:jc w:val="both"/>
        <w:rPr>
          <w:rFonts w:ascii="Times New Roman" w:hAnsi="Times New Roman"/>
          <w:b/>
          <w:sz w:val="24"/>
          <w:szCs w:val="24"/>
          <w:lang w:val="uk-UA"/>
        </w:rPr>
      </w:pPr>
      <w:r w:rsidRPr="0018360E">
        <w:rPr>
          <w:rFonts w:ascii="Times New Roman" w:hAnsi="Times New Roman"/>
          <w:b/>
          <w:sz w:val="24"/>
          <w:szCs w:val="24"/>
          <w:lang w:val="uk-UA"/>
        </w:rPr>
        <w:t>від 13.06.2017 № 1/9-322</w:t>
      </w:r>
    </w:p>
    <w:p w:rsidR="006773E8" w:rsidRPr="00106349" w:rsidRDefault="006773E8" w:rsidP="006773E8">
      <w:pPr>
        <w:spacing w:after="0" w:line="360" w:lineRule="auto"/>
        <w:jc w:val="both"/>
        <w:rPr>
          <w:rFonts w:ascii="Times New Roman" w:hAnsi="Times New Roman"/>
          <w:sz w:val="28"/>
          <w:szCs w:val="28"/>
          <w:lang w:val="uk-UA"/>
        </w:rPr>
      </w:pPr>
    </w:p>
    <w:p w:rsidR="006773E8" w:rsidRPr="00106349" w:rsidRDefault="006773E8" w:rsidP="006773E8">
      <w:pPr>
        <w:spacing w:after="0" w:line="240" w:lineRule="auto"/>
        <w:jc w:val="center"/>
        <w:rPr>
          <w:rFonts w:ascii="Times New Roman" w:hAnsi="Times New Roman"/>
          <w:b/>
          <w:sz w:val="28"/>
          <w:szCs w:val="28"/>
          <w:lang w:val="uk-UA"/>
        </w:rPr>
      </w:pPr>
      <w:r w:rsidRPr="00106349">
        <w:rPr>
          <w:rFonts w:ascii="Times New Roman" w:hAnsi="Times New Roman"/>
          <w:b/>
          <w:sz w:val="28"/>
          <w:szCs w:val="28"/>
          <w:lang w:val="uk-UA"/>
        </w:rPr>
        <w:t>Інструктивно-методичні рекомендації</w:t>
      </w:r>
    </w:p>
    <w:p w:rsidR="006773E8" w:rsidRPr="00106349" w:rsidRDefault="006773E8" w:rsidP="006773E8">
      <w:pPr>
        <w:spacing w:after="0" w:line="240" w:lineRule="auto"/>
        <w:jc w:val="center"/>
        <w:rPr>
          <w:rFonts w:ascii="Times New Roman" w:hAnsi="Times New Roman"/>
          <w:b/>
          <w:sz w:val="28"/>
          <w:szCs w:val="28"/>
          <w:lang w:val="uk-UA"/>
        </w:rPr>
      </w:pPr>
      <w:r w:rsidRPr="00106349">
        <w:rPr>
          <w:rFonts w:ascii="Times New Roman" w:hAnsi="Times New Roman"/>
          <w:b/>
          <w:sz w:val="28"/>
          <w:szCs w:val="28"/>
          <w:lang w:val="uk-UA"/>
        </w:rPr>
        <w:t>«Про організацію освітньої роботи в дошкільних навчальних закладах у 2017/2018 навчальному році»</w:t>
      </w:r>
    </w:p>
    <w:p w:rsidR="006773E8" w:rsidRPr="00106349" w:rsidRDefault="006773E8" w:rsidP="006773E8">
      <w:pPr>
        <w:spacing w:after="0" w:line="360" w:lineRule="auto"/>
        <w:jc w:val="center"/>
        <w:rPr>
          <w:rFonts w:ascii="Times New Roman" w:hAnsi="Times New Roman"/>
          <w:sz w:val="28"/>
          <w:szCs w:val="28"/>
          <w:lang w:val="uk-UA"/>
        </w:rPr>
      </w:pPr>
    </w:p>
    <w:p w:rsidR="006773E8" w:rsidRPr="002D15B8" w:rsidRDefault="006773E8" w:rsidP="006773E8">
      <w:pPr>
        <w:spacing w:after="0" w:line="240" w:lineRule="auto"/>
        <w:ind w:left="57" w:firstLine="709"/>
        <w:jc w:val="both"/>
        <w:rPr>
          <w:rFonts w:ascii="Times New Roman" w:hAnsi="Times New Roman"/>
          <w:sz w:val="28"/>
          <w:szCs w:val="28"/>
          <w:lang w:val="uk-UA"/>
        </w:rPr>
      </w:pPr>
      <w:r w:rsidRPr="002D15B8">
        <w:rPr>
          <w:rFonts w:ascii="Times New Roman" w:hAnsi="Times New Roman"/>
          <w:sz w:val="28"/>
          <w:szCs w:val="28"/>
          <w:lang w:val="uk-UA"/>
        </w:rPr>
        <w:t>Розвиток дошкільної освіти залишається одним із пріоритетних напрямів державної політики у галузі освіти. Основні завдання</w:t>
      </w:r>
      <w:r w:rsidR="0055617B">
        <w:rPr>
          <w:rFonts w:ascii="Times New Roman" w:hAnsi="Times New Roman"/>
          <w:sz w:val="28"/>
          <w:szCs w:val="28"/>
          <w:lang w:val="uk-UA"/>
        </w:rPr>
        <w:t xml:space="preserve"> </w:t>
      </w:r>
      <w:r w:rsidRPr="002D15B8">
        <w:rPr>
          <w:rFonts w:ascii="Times New Roman" w:hAnsi="Times New Roman"/>
          <w:sz w:val="28"/>
          <w:szCs w:val="28"/>
          <w:lang w:val="uk-UA"/>
        </w:rPr>
        <w:t>у 2017/2018 році</w:t>
      </w:r>
      <w:r w:rsidR="0018360E">
        <w:rPr>
          <w:rFonts w:ascii="Times New Roman" w:hAnsi="Times New Roman"/>
          <w:sz w:val="28"/>
          <w:szCs w:val="28"/>
          <w:lang w:val="uk-UA"/>
        </w:rPr>
        <w:t xml:space="preserve"> – </w:t>
      </w:r>
      <w:r w:rsidRPr="002D15B8">
        <w:rPr>
          <w:rFonts w:ascii="Times New Roman" w:hAnsi="Times New Roman"/>
          <w:sz w:val="28"/>
          <w:szCs w:val="28"/>
          <w:lang w:val="uk-UA"/>
        </w:rPr>
        <w:t xml:space="preserve">створення належних умов для отримання дітьми дошкільної освіти, забезпечення дієвості </w:t>
      </w:r>
      <w:proofErr w:type="spellStart"/>
      <w:r w:rsidRPr="002D15B8">
        <w:rPr>
          <w:rFonts w:ascii="Times New Roman" w:hAnsi="Times New Roman"/>
          <w:sz w:val="28"/>
          <w:szCs w:val="28"/>
          <w:lang w:val="uk-UA"/>
        </w:rPr>
        <w:t>особистісно</w:t>
      </w:r>
      <w:proofErr w:type="spellEnd"/>
      <w:r w:rsidRPr="002D15B8">
        <w:rPr>
          <w:rFonts w:ascii="Times New Roman" w:hAnsi="Times New Roman"/>
          <w:sz w:val="28"/>
          <w:szCs w:val="28"/>
          <w:lang w:val="uk-UA"/>
        </w:rPr>
        <w:t xml:space="preserve"> </w:t>
      </w:r>
      <w:r w:rsidR="0055617B">
        <w:rPr>
          <w:rFonts w:ascii="Times New Roman" w:hAnsi="Times New Roman"/>
          <w:sz w:val="28"/>
          <w:szCs w:val="28"/>
          <w:lang w:val="uk-UA"/>
        </w:rPr>
        <w:t>з</w:t>
      </w:r>
      <w:r w:rsidRPr="002D15B8">
        <w:rPr>
          <w:rFonts w:ascii="Times New Roman" w:hAnsi="Times New Roman"/>
          <w:sz w:val="28"/>
          <w:szCs w:val="28"/>
          <w:lang w:val="uk-UA"/>
        </w:rPr>
        <w:t>орієнтованої освітньої системи та реалізація принципів</w:t>
      </w:r>
      <w:r w:rsidR="0055617B">
        <w:rPr>
          <w:rFonts w:ascii="Times New Roman" w:hAnsi="Times New Roman"/>
          <w:sz w:val="28"/>
          <w:szCs w:val="28"/>
          <w:lang w:val="uk-UA"/>
        </w:rPr>
        <w:t xml:space="preserve"> </w:t>
      </w:r>
      <w:r w:rsidRPr="002D15B8">
        <w:rPr>
          <w:rFonts w:ascii="Times New Roman" w:hAnsi="Times New Roman"/>
          <w:sz w:val="28"/>
          <w:szCs w:val="28"/>
          <w:lang w:val="uk-UA"/>
        </w:rPr>
        <w:t xml:space="preserve">демократизації, гуманізації та індивідуалізації, </w:t>
      </w:r>
      <w:proofErr w:type="spellStart"/>
      <w:r w:rsidRPr="002D15B8">
        <w:rPr>
          <w:rFonts w:ascii="Times New Roman" w:hAnsi="Times New Roman"/>
          <w:sz w:val="28"/>
          <w:szCs w:val="28"/>
          <w:lang w:val="uk-UA"/>
        </w:rPr>
        <w:t>інтегративності</w:t>
      </w:r>
      <w:proofErr w:type="spellEnd"/>
      <w:r w:rsidRPr="002D15B8">
        <w:rPr>
          <w:rFonts w:ascii="Times New Roman" w:hAnsi="Times New Roman"/>
          <w:sz w:val="28"/>
          <w:szCs w:val="28"/>
          <w:lang w:val="uk-UA"/>
        </w:rPr>
        <w:t xml:space="preserve"> педагогічного процесу в дошкільному навчальному закладі. Це сприятиме</w:t>
      </w:r>
      <w:r w:rsidR="0018360E">
        <w:rPr>
          <w:rFonts w:ascii="Times New Roman" w:hAnsi="Times New Roman"/>
          <w:sz w:val="28"/>
          <w:szCs w:val="28"/>
          <w:lang w:val="uk-UA"/>
        </w:rPr>
        <w:t xml:space="preserve"> </w:t>
      </w:r>
      <w:r w:rsidRPr="002D15B8">
        <w:rPr>
          <w:rFonts w:ascii="Times New Roman" w:hAnsi="Times New Roman"/>
          <w:sz w:val="28"/>
          <w:szCs w:val="28"/>
          <w:lang w:val="uk-UA"/>
        </w:rPr>
        <w:t>своєчасному становленню і всебічному розвитку</w:t>
      </w:r>
      <w:r w:rsidR="0018360E">
        <w:rPr>
          <w:rFonts w:ascii="Times New Roman" w:hAnsi="Times New Roman"/>
          <w:sz w:val="28"/>
          <w:szCs w:val="28"/>
          <w:lang w:val="uk-UA"/>
        </w:rPr>
        <w:t xml:space="preserve"> </w:t>
      </w:r>
      <w:r w:rsidRPr="002D15B8">
        <w:rPr>
          <w:rFonts w:ascii="Times New Roman" w:hAnsi="Times New Roman"/>
          <w:sz w:val="28"/>
          <w:szCs w:val="28"/>
          <w:lang w:val="uk-UA"/>
        </w:rPr>
        <w:t>життєво</w:t>
      </w:r>
      <w:r w:rsidR="0055617B">
        <w:rPr>
          <w:rFonts w:ascii="Times New Roman" w:hAnsi="Times New Roman"/>
          <w:sz w:val="28"/>
          <w:szCs w:val="28"/>
          <w:lang w:val="uk-UA"/>
        </w:rPr>
        <w:t xml:space="preserve"> </w:t>
      </w:r>
      <w:r w:rsidRPr="002D15B8">
        <w:rPr>
          <w:rFonts w:ascii="Times New Roman" w:hAnsi="Times New Roman"/>
          <w:sz w:val="28"/>
          <w:szCs w:val="28"/>
          <w:lang w:val="uk-UA"/>
        </w:rPr>
        <w:t>компетентної особистості дитини, формуванню її фізичної і психологічної готовності до нової соціальної ролі.</w:t>
      </w:r>
    </w:p>
    <w:p w:rsidR="006773E8" w:rsidRPr="0018360E" w:rsidRDefault="006773E8" w:rsidP="006773E8">
      <w:pPr>
        <w:pStyle w:val="FR2"/>
        <w:spacing w:line="240" w:lineRule="auto"/>
        <w:ind w:left="57" w:firstLine="709"/>
        <w:jc w:val="both"/>
        <w:rPr>
          <w:spacing w:val="-4"/>
          <w:sz w:val="28"/>
          <w:szCs w:val="28"/>
        </w:rPr>
      </w:pPr>
      <w:r w:rsidRPr="0018360E">
        <w:rPr>
          <w:spacing w:val="-4"/>
          <w:sz w:val="28"/>
          <w:szCs w:val="28"/>
        </w:rPr>
        <w:t>Необхідно продовжити роботу щодо організації сучасного освітнього середовища дошкільного навчального закладу, сприятливого для формування гармонійно розвиненої особистості та реалізації індивідуальних творчих потреб кожної дитини. Сучасний дошкільний навчальний заклад має бути позитивним,</w:t>
      </w:r>
      <w:r w:rsidR="0018360E">
        <w:rPr>
          <w:spacing w:val="-4"/>
          <w:sz w:val="28"/>
          <w:szCs w:val="28"/>
        </w:rPr>
        <w:t xml:space="preserve"> </w:t>
      </w:r>
      <w:r w:rsidRPr="0018360E">
        <w:rPr>
          <w:spacing w:val="-4"/>
          <w:sz w:val="28"/>
          <w:szCs w:val="28"/>
        </w:rPr>
        <w:t>динамічним простором, що оптимізує розвивальний потенціал дітей.</w:t>
      </w:r>
      <w:r w:rsidR="0018360E">
        <w:rPr>
          <w:spacing w:val="-4"/>
          <w:sz w:val="28"/>
          <w:szCs w:val="28"/>
        </w:rPr>
        <w:t xml:space="preserve"> </w:t>
      </w:r>
    </w:p>
    <w:p w:rsidR="0055617B" w:rsidRDefault="006773E8" w:rsidP="006773E8">
      <w:pPr>
        <w:pStyle w:val="FR2"/>
        <w:spacing w:line="240" w:lineRule="auto"/>
        <w:ind w:left="57" w:firstLine="708"/>
        <w:jc w:val="both"/>
        <w:rPr>
          <w:sz w:val="28"/>
          <w:szCs w:val="28"/>
        </w:rPr>
      </w:pPr>
      <w:r w:rsidRPr="002D15B8">
        <w:rPr>
          <w:sz w:val="28"/>
          <w:szCs w:val="28"/>
        </w:rPr>
        <w:t>Організація освітньої діяльності в</w:t>
      </w:r>
      <w:r w:rsidR="0018360E">
        <w:rPr>
          <w:sz w:val="28"/>
          <w:szCs w:val="28"/>
        </w:rPr>
        <w:t xml:space="preserve"> </w:t>
      </w:r>
      <w:r w:rsidRPr="002D15B8">
        <w:rPr>
          <w:sz w:val="28"/>
          <w:szCs w:val="28"/>
        </w:rPr>
        <w:t>дошкільних навчальних закладах у 2017/2018 навчальному році здійснюється відповідно до</w:t>
      </w:r>
      <w:r w:rsidR="0055617B">
        <w:rPr>
          <w:sz w:val="28"/>
          <w:szCs w:val="28"/>
        </w:rPr>
        <w:t>:</w:t>
      </w:r>
    </w:p>
    <w:p w:rsidR="0055617B" w:rsidRDefault="006773E8" w:rsidP="006773E8">
      <w:pPr>
        <w:pStyle w:val="FR2"/>
        <w:spacing w:line="240" w:lineRule="auto"/>
        <w:ind w:left="57" w:firstLine="708"/>
        <w:jc w:val="both"/>
        <w:rPr>
          <w:sz w:val="28"/>
          <w:szCs w:val="28"/>
        </w:rPr>
      </w:pPr>
      <w:r w:rsidRPr="002D15B8">
        <w:rPr>
          <w:sz w:val="28"/>
          <w:szCs w:val="28"/>
        </w:rPr>
        <w:t>Законів України «Про освіту», «Про дошкільну освіту»,</w:t>
      </w:r>
    </w:p>
    <w:p w:rsidR="0055617B" w:rsidRDefault="006773E8" w:rsidP="006773E8">
      <w:pPr>
        <w:pStyle w:val="FR2"/>
        <w:spacing w:line="240" w:lineRule="auto"/>
        <w:ind w:left="57" w:firstLine="708"/>
        <w:jc w:val="both"/>
        <w:rPr>
          <w:sz w:val="28"/>
          <w:szCs w:val="28"/>
        </w:rPr>
      </w:pPr>
      <w:r w:rsidRPr="002D15B8">
        <w:rPr>
          <w:sz w:val="28"/>
          <w:szCs w:val="28"/>
        </w:rPr>
        <w:t>Указу Президента України від 13.10.2015 №</w:t>
      </w:r>
      <w:r w:rsidR="0018360E">
        <w:rPr>
          <w:sz w:val="28"/>
          <w:szCs w:val="28"/>
        </w:rPr>
        <w:t> </w:t>
      </w:r>
      <w:r w:rsidRPr="002D15B8">
        <w:rPr>
          <w:sz w:val="28"/>
          <w:szCs w:val="28"/>
        </w:rPr>
        <w:t>580/2015 «Про стратегію національно-патріотичного виховання дітей та молоді на 2016-2020 роки»,</w:t>
      </w:r>
    </w:p>
    <w:p w:rsidR="0055617B" w:rsidRDefault="006773E8" w:rsidP="006773E8">
      <w:pPr>
        <w:pStyle w:val="FR2"/>
        <w:spacing w:line="240" w:lineRule="auto"/>
        <w:ind w:left="57" w:firstLine="708"/>
        <w:jc w:val="both"/>
        <w:rPr>
          <w:sz w:val="28"/>
          <w:szCs w:val="28"/>
        </w:rPr>
      </w:pPr>
      <w:r w:rsidRPr="002D15B8">
        <w:rPr>
          <w:sz w:val="28"/>
          <w:szCs w:val="28"/>
        </w:rPr>
        <w:t xml:space="preserve"> Базового компонен</w:t>
      </w:r>
      <w:r w:rsidR="0055617B">
        <w:rPr>
          <w:sz w:val="28"/>
          <w:szCs w:val="28"/>
        </w:rPr>
        <w:t>та</w:t>
      </w:r>
      <w:r w:rsidRPr="002D15B8">
        <w:rPr>
          <w:sz w:val="28"/>
          <w:szCs w:val="28"/>
        </w:rPr>
        <w:t xml:space="preserve"> дошкільної освіти, </w:t>
      </w:r>
    </w:p>
    <w:p w:rsidR="0055617B" w:rsidRDefault="006773E8" w:rsidP="006773E8">
      <w:pPr>
        <w:pStyle w:val="FR2"/>
        <w:spacing w:line="240" w:lineRule="auto"/>
        <w:ind w:left="57" w:firstLine="708"/>
        <w:jc w:val="both"/>
        <w:rPr>
          <w:sz w:val="28"/>
          <w:szCs w:val="28"/>
        </w:rPr>
      </w:pPr>
      <w:r w:rsidRPr="002D15B8">
        <w:rPr>
          <w:sz w:val="28"/>
          <w:szCs w:val="28"/>
        </w:rPr>
        <w:t>Концепції національно-патріотичного виховання дітей та молоді (затверджен</w:t>
      </w:r>
      <w:r w:rsidR="0055617B">
        <w:rPr>
          <w:sz w:val="28"/>
          <w:szCs w:val="28"/>
        </w:rPr>
        <w:t>а</w:t>
      </w:r>
      <w:r w:rsidRPr="002D15B8">
        <w:rPr>
          <w:sz w:val="28"/>
          <w:szCs w:val="28"/>
        </w:rPr>
        <w:t xml:space="preserve"> наказом МОН України від 16.06.2015 № 641), </w:t>
      </w:r>
    </w:p>
    <w:p w:rsidR="0055617B" w:rsidRDefault="006773E8" w:rsidP="006773E8">
      <w:pPr>
        <w:pStyle w:val="FR2"/>
        <w:spacing w:line="240" w:lineRule="auto"/>
        <w:ind w:left="57" w:firstLine="708"/>
        <w:jc w:val="both"/>
        <w:rPr>
          <w:iCs/>
          <w:color w:val="000000"/>
          <w:sz w:val="28"/>
          <w:szCs w:val="28"/>
          <w:bdr w:val="none" w:sz="0" w:space="0" w:color="auto" w:frame="1"/>
        </w:rPr>
      </w:pPr>
      <w:r w:rsidRPr="002D15B8">
        <w:rPr>
          <w:sz w:val="28"/>
          <w:szCs w:val="28"/>
        </w:rPr>
        <w:t>Положення про дошкільний навчальний заклад (затверджен</w:t>
      </w:r>
      <w:r w:rsidR="0055617B">
        <w:rPr>
          <w:sz w:val="28"/>
          <w:szCs w:val="28"/>
        </w:rPr>
        <w:t>е</w:t>
      </w:r>
      <w:r w:rsidRPr="002D15B8">
        <w:rPr>
          <w:sz w:val="28"/>
          <w:szCs w:val="28"/>
        </w:rPr>
        <w:t xml:space="preserve"> постановою Кабінету Міністрів України від 20.03.2003 №</w:t>
      </w:r>
      <w:r w:rsidR="0018360E">
        <w:rPr>
          <w:sz w:val="28"/>
          <w:szCs w:val="28"/>
        </w:rPr>
        <w:t> </w:t>
      </w:r>
      <w:r w:rsidRPr="002D15B8">
        <w:rPr>
          <w:sz w:val="28"/>
          <w:szCs w:val="28"/>
        </w:rPr>
        <w:t>305)</w:t>
      </w:r>
      <w:r w:rsidRPr="002D15B8">
        <w:rPr>
          <w:iCs/>
          <w:color w:val="000000"/>
          <w:sz w:val="28"/>
          <w:szCs w:val="28"/>
          <w:bdr w:val="none" w:sz="0" w:space="0" w:color="auto" w:frame="1"/>
        </w:rPr>
        <w:t xml:space="preserve">, </w:t>
      </w:r>
    </w:p>
    <w:p w:rsidR="0055617B" w:rsidRDefault="006773E8" w:rsidP="006773E8">
      <w:pPr>
        <w:pStyle w:val="FR2"/>
        <w:spacing w:line="240" w:lineRule="auto"/>
        <w:ind w:left="57" w:firstLine="708"/>
        <w:jc w:val="both"/>
        <w:rPr>
          <w:sz w:val="28"/>
          <w:szCs w:val="28"/>
        </w:rPr>
      </w:pPr>
      <w:r w:rsidRPr="002D15B8">
        <w:rPr>
          <w:iCs/>
          <w:color w:val="000000"/>
          <w:sz w:val="28"/>
          <w:szCs w:val="28"/>
          <w:bdr w:val="none" w:sz="0" w:space="0" w:color="auto" w:frame="1"/>
        </w:rPr>
        <w:t>Санітарного регламенту для дошкільних навчальних закладів (затверджен</w:t>
      </w:r>
      <w:r w:rsidR="0055617B">
        <w:rPr>
          <w:iCs/>
          <w:color w:val="000000"/>
          <w:sz w:val="28"/>
          <w:szCs w:val="28"/>
          <w:bdr w:val="none" w:sz="0" w:space="0" w:color="auto" w:frame="1"/>
        </w:rPr>
        <w:t>ий</w:t>
      </w:r>
      <w:r w:rsidRPr="002D15B8">
        <w:rPr>
          <w:iCs/>
          <w:color w:val="000000"/>
          <w:sz w:val="28"/>
          <w:szCs w:val="28"/>
          <w:bdr w:val="none" w:sz="0" w:space="0" w:color="auto" w:frame="1"/>
        </w:rPr>
        <w:t xml:space="preserve"> наказом Міністерства охорони здоров’я України від 24.03.2016 №</w:t>
      </w:r>
      <w:r w:rsidR="0018360E">
        <w:rPr>
          <w:iCs/>
          <w:color w:val="000000"/>
          <w:sz w:val="28"/>
          <w:szCs w:val="28"/>
          <w:bdr w:val="none" w:sz="0" w:space="0" w:color="auto" w:frame="1"/>
        </w:rPr>
        <w:t> </w:t>
      </w:r>
      <w:r w:rsidRPr="002D15B8">
        <w:rPr>
          <w:iCs/>
          <w:color w:val="000000"/>
          <w:sz w:val="28"/>
          <w:szCs w:val="28"/>
          <w:bdr w:val="none" w:sz="0" w:space="0" w:color="auto" w:frame="1"/>
        </w:rPr>
        <w:t>234)</w:t>
      </w:r>
      <w:r w:rsidRPr="002D15B8">
        <w:rPr>
          <w:sz w:val="28"/>
          <w:szCs w:val="28"/>
        </w:rPr>
        <w:t xml:space="preserve">, </w:t>
      </w:r>
    </w:p>
    <w:p w:rsidR="0055617B" w:rsidRDefault="006773E8" w:rsidP="006773E8">
      <w:pPr>
        <w:pStyle w:val="FR2"/>
        <w:spacing w:line="240" w:lineRule="auto"/>
        <w:ind w:left="57" w:firstLine="708"/>
        <w:jc w:val="both"/>
        <w:rPr>
          <w:sz w:val="28"/>
          <w:szCs w:val="28"/>
        </w:rPr>
      </w:pPr>
      <w:r w:rsidRPr="002D15B8">
        <w:rPr>
          <w:sz w:val="28"/>
          <w:szCs w:val="28"/>
        </w:rPr>
        <w:t>Гранично допустимого навантаження на дитину у дошкільних навчальних закладах різних типів та форм власності</w:t>
      </w:r>
      <w:r w:rsidR="0055617B">
        <w:rPr>
          <w:sz w:val="28"/>
          <w:szCs w:val="28"/>
        </w:rPr>
        <w:t xml:space="preserve"> </w:t>
      </w:r>
      <w:r w:rsidRPr="002D15B8">
        <w:rPr>
          <w:sz w:val="28"/>
          <w:szCs w:val="28"/>
        </w:rPr>
        <w:t>(</w:t>
      </w:r>
      <w:r w:rsidRPr="002D15B8">
        <w:rPr>
          <w:color w:val="000000"/>
          <w:sz w:val="28"/>
          <w:szCs w:val="28"/>
        </w:rPr>
        <w:t>затверджено наказом МОН України від 20.04.2015 № 446)</w:t>
      </w:r>
      <w:r w:rsidRPr="002D15B8">
        <w:rPr>
          <w:sz w:val="28"/>
          <w:szCs w:val="28"/>
        </w:rPr>
        <w:t>,</w:t>
      </w:r>
    </w:p>
    <w:p w:rsidR="006773E8" w:rsidRPr="002D15B8" w:rsidRDefault="006773E8" w:rsidP="006773E8">
      <w:pPr>
        <w:pStyle w:val="FR2"/>
        <w:spacing w:line="240" w:lineRule="auto"/>
        <w:ind w:left="57" w:firstLine="708"/>
        <w:jc w:val="both"/>
        <w:rPr>
          <w:iCs/>
          <w:color w:val="000000"/>
          <w:sz w:val="28"/>
          <w:szCs w:val="28"/>
          <w:bdr w:val="none" w:sz="0" w:space="0" w:color="auto" w:frame="1"/>
        </w:rPr>
      </w:pPr>
      <w:r w:rsidRPr="002D15B8">
        <w:rPr>
          <w:iCs/>
          <w:color w:val="000000"/>
          <w:sz w:val="28"/>
          <w:szCs w:val="28"/>
          <w:bdr w:val="none" w:sz="0" w:space="0" w:color="auto" w:frame="1"/>
        </w:rPr>
        <w:t>інших нормативно-правових актів.</w:t>
      </w:r>
    </w:p>
    <w:p w:rsidR="006773E8" w:rsidRPr="0055617B" w:rsidRDefault="006773E8" w:rsidP="006773E8">
      <w:pPr>
        <w:pStyle w:val="FR2"/>
        <w:spacing w:line="240" w:lineRule="auto"/>
        <w:ind w:left="57" w:firstLine="708"/>
        <w:jc w:val="both"/>
        <w:rPr>
          <w:b/>
          <w:color w:val="000000"/>
          <w:sz w:val="28"/>
          <w:szCs w:val="28"/>
          <w:shd w:val="clear" w:color="auto" w:fill="FFFFFF"/>
        </w:rPr>
      </w:pPr>
      <w:r>
        <w:rPr>
          <w:color w:val="000000"/>
          <w:sz w:val="28"/>
          <w:szCs w:val="28"/>
          <w:shd w:val="clear" w:color="auto" w:fill="FFFFFF"/>
        </w:rPr>
        <w:t xml:space="preserve">На допомогу у </w:t>
      </w:r>
      <w:r w:rsidRPr="002D15B8">
        <w:rPr>
          <w:color w:val="000000"/>
          <w:sz w:val="28"/>
          <w:szCs w:val="28"/>
          <w:shd w:val="clear" w:color="auto" w:fill="FFFFFF"/>
        </w:rPr>
        <w:t>вирішенн</w:t>
      </w:r>
      <w:r>
        <w:rPr>
          <w:color w:val="000000"/>
          <w:sz w:val="28"/>
          <w:szCs w:val="28"/>
          <w:shd w:val="clear" w:color="auto" w:fill="FFFFFF"/>
        </w:rPr>
        <w:t xml:space="preserve">і </w:t>
      </w:r>
      <w:r w:rsidRPr="002D15B8">
        <w:rPr>
          <w:color w:val="000000"/>
          <w:sz w:val="28"/>
          <w:szCs w:val="28"/>
          <w:shd w:val="clear" w:color="auto" w:fill="FFFFFF"/>
        </w:rPr>
        <w:t xml:space="preserve">окремих організаційних питань функціонування дошкільного закладу пропонуємо до використання у роботі </w:t>
      </w:r>
      <w:r w:rsidRPr="0055617B">
        <w:rPr>
          <w:b/>
          <w:color w:val="000000"/>
          <w:sz w:val="28"/>
          <w:szCs w:val="28"/>
          <w:shd w:val="clear" w:color="auto" w:fill="FFFFFF"/>
        </w:rPr>
        <w:t>«Нормативний путівник: актуальні питання» (додаток 2).</w:t>
      </w:r>
    </w:p>
    <w:p w:rsidR="006773E8" w:rsidRPr="00106349" w:rsidRDefault="006773E8" w:rsidP="006773E8">
      <w:pPr>
        <w:pStyle w:val="FR2"/>
        <w:spacing w:line="240" w:lineRule="auto"/>
        <w:ind w:left="57" w:firstLine="708"/>
        <w:jc w:val="both"/>
        <w:rPr>
          <w:color w:val="000000"/>
          <w:sz w:val="28"/>
          <w:szCs w:val="28"/>
        </w:rPr>
      </w:pPr>
      <w:r w:rsidRPr="002D15B8">
        <w:rPr>
          <w:color w:val="000000"/>
          <w:sz w:val="28"/>
          <w:szCs w:val="28"/>
          <w:shd w:val="clear" w:color="auto" w:fill="FFFFFF"/>
        </w:rPr>
        <w:t xml:space="preserve">Зміст дошкільної освіти визначається Базовим компонентом дошкільної освіти </w:t>
      </w:r>
      <w:r w:rsidRPr="002D15B8">
        <w:rPr>
          <w:color w:val="000000"/>
          <w:sz w:val="28"/>
          <w:szCs w:val="28"/>
        </w:rPr>
        <w:t xml:space="preserve">– державним стандартом, виконання вимог якого є обов’язковим для усіх дошкільних навчальних закладів незалежно від підпорядкування, типів і </w:t>
      </w:r>
      <w:r w:rsidRPr="002D15B8">
        <w:rPr>
          <w:color w:val="000000"/>
          <w:sz w:val="28"/>
          <w:szCs w:val="28"/>
        </w:rPr>
        <w:lastRenderedPageBreak/>
        <w:t>форм власності, інших форм здобуття дошкільної освіти.</w:t>
      </w:r>
    </w:p>
    <w:p w:rsidR="006773E8" w:rsidRPr="00106349" w:rsidRDefault="006773E8" w:rsidP="006773E8">
      <w:pPr>
        <w:pStyle w:val="FR2"/>
        <w:spacing w:line="240" w:lineRule="auto"/>
        <w:ind w:left="57" w:firstLine="708"/>
        <w:jc w:val="both"/>
        <w:rPr>
          <w:color w:val="000000"/>
          <w:sz w:val="28"/>
          <w:szCs w:val="28"/>
        </w:rPr>
      </w:pPr>
      <w:r w:rsidRPr="00106349">
        <w:rPr>
          <w:color w:val="000000"/>
          <w:sz w:val="28"/>
          <w:szCs w:val="28"/>
        </w:rPr>
        <w:t xml:space="preserve">Освіта дітей дошкільного віку </w:t>
      </w:r>
      <w:r w:rsidR="0018360E">
        <w:rPr>
          <w:color w:val="000000"/>
          <w:sz w:val="28"/>
          <w:szCs w:val="28"/>
        </w:rPr>
        <w:t>в</w:t>
      </w:r>
      <w:r w:rsidRPr="00106349">
        <w:rPr>
          <w:color w:val="000000"/>
          <w:sz w:val="28"/>
          <w:szCs w:val="28"/>
        </w:rPr>
        <w:t xml:space="preserve"> межах Базового компонента дошкільної освіти здійснюється за комплексними і парціальними програмами та іншими видами навчальних видань, рекомендованими Міністерством освіти і науки України або схваленими для використання у дошкільних навчальних закладах комісією з дошкільної педагогіки та психології Науково-методичної ради з питань освіти МОН України. </w:t>
      </w:r>
    </w:p>
    <w:p w:rsidR="0018360E" w:rsidRDefault="006773E8" w:rsidP="006773E8">
      <w:pPr>
        <w:pStyle w:val="FR2"/>
        <w:spacing w:line="240" w:lineRule="auto"/>
        <w:ind w:left="57" w:firstLine="708"/>
        <w:jc w:val="both"/>
        <w:rPr>
          <w:color w:val="000000"/>
          <w:sz w:val="28"/>
          <w:szCs w:val="28"/>
        </w:rPr>
      </w:pPr>
      <w:r w:rsidRPr="00106349">
        <w:rPr>
          <w:color w:val="000000"/>
          <w:sz w:val="28"/>
          <w:szCs w:val="28"/>
          <w:shd w:val="clear" w:color="auto" w:fill="FFFFFF"/>
        </w:rPr>
        <w:t xml:space="preserve">У дошкільних навчальних закладах усіх типів і форм власності при реалізації права дітей на дошкільну освіту </w:t>
      </w:r>
      <w:r w:rsidRPr="002D15B8">
        <w:rPr>
          <w:color w:val="000000"/>
          <w:sz w:val="28"/>
          <w:szCs w:val="28"/>
          <w:shd w:val="clear" w:color="auto" w:fill="FFFFFF"/>
        </w:rPr>
        <w:t xml:space="preserve">враховуються особливі освітні потреби у навчанні і вихованні кожної дитини, у тому числі дітей з особливими освітніми потребами відповідно до принципів інклюзивної освіти. </w:t>
      </w:r>
      <w:r w:rsidRPr="002D15B8">
        <w:rPr>
          <w:color w:val="000000"/>
          <w:sz w:val="28"/>
          <w:szCs w:val="28"/>
        </w:rPr>
        <w:t>Програмно-методичний супровід змісту дошкільної освіти дітей</w:t>
      </w:r>
      <w:r w:rsidRPr="002D15B8">
        <w:rPr>
          <w:color w:val="000000"/>
          <w:sz w:val="28"/>
          <w:szCs w:val="28"/>
          <w:shd w:val="clear" w:color="auto" w:fill="FFFFFF"/>
        </w:rPr>
        <w:t xml:space="preserve"> з особливими освітніми потребами</w:t>
      </w:r>
      <w:r w:rsidR="0055617B">
        <w:rPr>
          <w:color w:val="000000"/>
          <w:sz w:val="28"/>
          <w:szCs w:val="28"/>
          <w:shd w:val="clear" w:color="auto" w:fill="FFFFFF"/>
        </w:rPr>
        <w:t xml:space="preserve"> </w:t>
      </w:r>
      <w:r w:rsidRPr="002D15B8">
        <w:rPr>
          <w:color w:val="000000"/>
          <w:sz w:val="28"/>
          <w:szCs w:val="28"/>
        </w:rPr>
        <w:t>здійснюється за окремими програмами і методиками, рекомендованими МОН або схваленими відповідними предметними комісіями НМР з питань освіти МОН України.</w:t>
      </w:r>
      <w:bookmarkStart w:id="0" w:name="n256"/>
      <w:bookmarkEnd w:id="0"/>
      <w:r w:rsidRPr="002D15B8">
        <w:rPr>
          <w:color w:val="000000"/>
          <w:sz w:val="28"/>
          <w:szCs w:val="28"/>
        </w:rPr>
        <w:t xml:space="preserve"> Інформація та програми розміщено на сайті МОН України за посиланням:</w:t>
      </w:r>
      <w:r w:rsidR="0018360E">
        <w:rPr>
          <w:color w:val="000000"/>
          <w:sz w:val="28"/>
          <w:szCs w:val="28"/>
        </w:rPr>
        <w:t xml:space="preserve"> </w:t>
      </w:r>
    </w:p>
    <w:p w:rsidR="006773E8" w:rsidRPr="002D15B8" w:rsidRDefault="00E3585F" w:rsidP="0018360E">
      <w:pPr>
        <w:pStyle w:val="FR2"/>
        <w:spacing w:line="240" w:lineRule="auto"/>
        <w:ind w:left="0"/>
        <w:jc w:val="both"/>
        <w:rPr>
          <w:color w:val="000000"/>
          <w:sz w:val="28"/>
          <w:szCs w:val="28"/>
        </w:rPr>
      </w:pPr>
      <w:hyperlink r:id="rId7" w:history="1">
        <w:r w:rsidR="006773E8" w:rsidRPr="002D15B8">
          <w:rPr>
            <w:rStyle w:val="a3"/>
            <w:sz w:val="28"/>
            <w:szCs w:val="28"/>
            <w:lang w:val="ru-RU"/>
          </w:rPr>
          <w:t>http://mon.gov.ua/activity/education/doshkilna/diti-z-osoblivimi-potrebami</w:t>
        </w:r>
      </w:hyperlink>
      <w:r w:rsidR="006773E8" w:rsidRPr="002D15B8">
        <w:rPr>
          <w:color w:val="000000"/>
          <w:sz w:val="28"/>
          <w:szCs w:val="28"/>
        </w:rPr>
        <w:t>.</w:t>
      </w:r>
    </w:p>
    <w:p w:rsidR="006773E8" w:rsidRPr="00106349" w:rsidRDefault="006773E8" w:rsidP="006773E8">
      <w:pPr>
        <w:pStyle w:val="HTML"/>
        <w:shd w:val="clear" w:color="auto" w:fill="FFFFFF"/>
        <w:ind w:left="57"/>
        <w:jc w:val="both"/>
        <w:textAlignment w:val="baseline"/>
        <w:rPr>
          <w:rFonts w:ascii="Times New Roman" w:hAnsi="Times New Roman" w:cs="Times New Roman"/>
          <w:color w:val="000000"/>
          <w:sz w:val="28"/>
          <w:szCs w:val="28"/>
        </w:rPr>
      </w:pPr>
      <w:r w:rsidRPr="002D15B8">
        <w:rPr>
          <w:rFonts w:ascii="Times New Roman" w:hAnsi="Times New Roman" w:cs="Times New Roman"/>
          <w:color w:val="000000"/>
          <w:sz w:val="28"/>
          <w:szCs w:val="28"/>
          <w:lang w:val="uk-UA"/>
        </w:rPr>
        <w:tab/>
        <w:t>Додаткові</w:t>
      </w:r>
      <w:r w:rsidR="0018360E">
        <w:rPr>
          <w:rFonts w:ascii="Times New Roman" w:hAnsi="Times New Roman" w:cs="Times New Roman"/>
          <w:color w:val="000000"/>
          <w:sz w:val="28"/>
          <w:szCs w:val="28"/>
          <w:lang w:val="uk-UA"/>
        </w:rPr>
        <w:t xml:space="preserve"> </w:t>
      </w:r>
      <w:r w:rsidRPr="002D15B8">
        <w:rPr>
          <w:rFonts w:ascii="Times New Roman" w:hAnsi="Times New Roman" w:cs="Times New Roman"/>
          <w:color w:val="000000"/>
          <w:sz w:val="28"/>
          <w:szCs w:val="28"/>
          <w:lang w:val="uk-UA"/>
        </w:rPr>
        <w:t>освітні послуги, що не визначені інваріантною частиною Базового компонента дошкільної освіти, вводяться відповідно до статутних</w:t>
      </w:r>
      <w:r w:rsidR="0018360E">
        <w:rPr>
          <w:rFonts w:ascii="Times New Roman" w:hAnsi="Times New Roman" w:cs="Times New Roman"/>
          <w:color w:val="000000"/>
          <w:sz w:val="28"/>
          <w:szCs w:val="28"/>
          <w:lang w:val="uk-UA"/>
        </w:rPr>
        <w:t xml:space="preserve"> </w:t>
      </w:r>
      <w:r w:rsidRPr="002D15B8">
        <w:rPr>
          <w:rFonts w:ascii="Times New Roman" w:hAnsi="Times New Roman" w:cs="Times New Roman"/>
          <w:color w:val="000000"/>
          <w:sz w:val="28"/>
          <w:szCs w:val="28"/>
          <w:lang w:val="uk-UA"/>
        </w:rPr>
        <w:t>цілей і завдань</w:t>
      </w:r>
      <w:r w:rsidR="0018360E">
        <w:rPr>
          <w:rFonts w:ascii="Times New Roman" w:hAnsi="Times New Roman" w:cs="Times New Roman"/>
          <w:color w:val="000000"/>
          <w:sz w:val="28"/>
          <w:szCs w:val="28"/>
          <w:lang w:val="uk-UA"/>
        </w:rPr>
        <w:t xml:space="preserve"> </w:t>
      </w:r>
      <w:r w:rsidRPr="002D15B8">
        <w:rPr>
          <w:rFonts w:ascii="Times New Roman" w:hAnsi="Times New Roman" w:cs="Times New Roman"/>
          <w:color w:val="000000"/>
          <w:sz w:val="28"/>
          <w:szCs w:val="28"/>
          <w:lang w:val="uk-UA"/>
        </w:rPr>
        <w:t>дошкільного навчального закладу лише за згодою батьків дитини або осіб, які їх замінюють, на основі угоди між батьками або особами, які їх замінюють, та</w:t>
      </w:r>
      <w:r w:rsidR="0018360E">
        <w:rPr>
          <w:rFonts w:ascii="Times New Roman" w:hAnsi="Times New Roman" w:cs="Times New Roman"/>
          <w:color w:val="000000"/>
          <w:sz w:val="28"/>
          <w:szCs w:val="28"/>
          <w:lang w:val="uk-UA"/>
        </w:rPr>
        <w:t xml:space="preserve"> </w:t>
      </w:r>
      <w:r w:rsidRPr="002D15B8">
        <w:rPr>
          <w:rFonts w:ascii="Times New Roman" w:hAnsi="Times New Roman" w:cs="Times New Roman"/>
          <w:color w:val="000000"/>
          <w:sz w:val="28"/>
          <w:szCs w:val="28"/>
          <w:lang w:val="uk-UA"/>
        </w:rPr>
        <w:t>закладом у межах гранично допустимого навчального навантаження на дитину.</w:t>
      </w:r>
      <w:r w:rsidR="0018360E">
        <w:rPr>
          <w:rFonts w:ascii="Times New Roman" w:hAnsi="Times New Roman" w:cs="Times New Roman"/>
          <w:color w:val="000000"/>
          <w:sz w:val="28"/>
          <w:szCs w:val="28"/>
          <w:lang w:val="uk-UA"/>
        </w:rPr>
        <w:t xml:space="preserve"> </w:t>
      </w:r>
      <w:r w:rsidRPr="002D15B8">
        <w:rPr>
          <w:rFonts w:ascii="Times New Roman" w:hAnsi="Times New Roman" w:cs="Times New Roman"/>
          <w:color w:val="000000"/>
          <w:sz w:val="28"/>
          <w:szCs w:val="28"/>
          <w:lang w:val="uk-UA"/>
        </w:rPr>
        <w:t>Додаткові освітні</w:t>
      </w:r>
      <w:r w:rsidR="0018360E">
        <w:rPr>
          <w:rFonts w:ascii="Times New Roman" w:hAnsi="Times New Roman" w:cs="Times New Roman"/>
          <w:color w:val="000000"/>
          <w:sz w:val="28"/>
          <w:szCs w:val="28"/>
          <w:lang w:val="uk-UA"/>
        </w:rPr>
        <w:t xml:space="preserve"> </w:t>
      </w:r>
      <w:proofErr w:type="spellStart"/>
      <w:r w:rsidRPr="002D15B8">
        <w:rPr>
          <w:rFonts w:ascii="Times New Roman" w:hAnsi="Times New Roman" w:cs="Times New Roman"/>
          <w:color w:val="000000"/>
          <w:sz w:val="28"/>
          <w:szCs w:val="28"/>
        </w:rPr>
        <w:t>послуги</w:t>
      </w:r>
      <w:proofErr w:type="spellEnd"/>
      <w:r w:rsidRPr="002D15B8">
        <w:rPr>
          <w:rFonts w:ascii="Times New Roman" w:hAnsi="Times New Roman" w:cs="Times New Roman"/>
          <w:color w:val="000000"/>
          <w:sz w:val="28"/>
          <w:szCs w:val="28"/>
        </w:rPr>
        <w:t xml:space="preserve"> не </w:t>
      </w:r>
      <w:proofErr w:type="spellStart"/>
      <w:r w:rsidRPr="002D15B8">
        <w:rPr>
          <w:rFonts w:ascii="Times New Roman" w:hAnsi="Times New Roman" w:cs="Times New Roman"/>
          <w:color w:val="000000"/>
          <w:sz w:val="28"/>
          <w:szCs w:val="28"/>
        </w:rPr>
        <w:t>можуть</w:t>
      </w:r>
      <w:proofErr w:type="spellEnd"/>
      <w:r w:rsidR="0018360E">
        <w:rPr>
          <w:rFonts w:ascii="Times New Roman" w:hAnsi="Times New Roman" w:cs="Times New Roman"/>
          <w:color w:val="000000"/>
          <w:sz w:val="28"/>
          <w:szCs w:val="28"/>
          <w:lang w:val="uk-UA"/>
        </w:rPr>
        <w:t xml:space="preserve"> </w:t>
      </w:r>
      <w:proofErr w:type="spellStart"/>
      <w:r w:rsidRPr="00106349">
        <w:rPr>
          <w:rFonts w:ascii="Times New Roman" w:hAnsi="Times New Roman" w:cs="Times New Roman"/>
          <w:color w:val="000000"/>
          <w:sz w:val="28"/>
          <w:szCs w:val="28"/>
        </w:rPr>
        <w:t>надаватися</w:t>
      </w:r>
      <w:proofErr w:type="spellEnd"/>
      <w:r w:rsidR="0018360E">
        <w:rPr>
          <w:rFonts w:ascii="Times New Roman" w:hAnsi="Times New Roman" w:cs="Times New Roman"/>
          <w:color w:val="000000"/>
          <w:sz w:val="28"/>
          <w:szCs w:val="28"/>
          <w:lang w:val="uk-UA"/>
        </w:rPr>
        <w:t xml:space="preserve"> </w:t>
      </w:r>
      <w:proofErr w:type="spellStart"/>
      <w:r w:rsidRPr="00106349">
        <w:rPr>
          <w:rFonts w:ascii="Times New Roman" w:hAnsi="Times New Roman" w:cs="Times New Roman"/>
          <w:color w:val="000000"/>
          <w:sz w:val="28"/>
          <w:szCs w:val="28"/>
        </w:rPr>
        <w:t>замість</w:t>
      </w:r>
      <w:proofErr w:type="spellEnd"/>
      <w:r w:rsidR="0018360E">
        <w:rPr>
          <w:rFonts w:ascii="Times New Roman" w:hAnsi="Times New Roman" w:cs="Times New Roman"/>
          <w:color w:val="000000"/>
          <w:sz w:val="28"/>
          <w:szCs w:val="28"/>
          <w:lang w:val="uk-UA"/>
        </w:rPr>
        <w:t xml:space="preserve"> </w:t>
      </w:r>
      <w:proofErr w:type="spellStart"/>
      <w:r w:rsidRPr="00106349">
        <w:rPr>
          <w:rFonts w:ascii="Times New Roman" w:hAnsi="Times New Roman" w:cs="Times New Roman"/>
          <w:color w:val="000000"/>
          <w:sz w:val="28"/>
          <w:szCs w:val="28"/>
        </w:rPr>
        <w:t>або</w:t>
      </w:r>
      <w:proofErr w:type="spellEnd"/>
      <w:r w:rsidRPr="00106349">
        <w:rPr>
          <w:rFonts w:ascii="Times New Roman" w:hAnsi="Times New Roman" w:cs="Times New Roman"/>
          <w:color w:val="000000"/>
          <w:sz w:val="28"/>
          <w:szCs w:val="28"/>
        </w:rPr>
        <w:t xml:space="preserve"> в рамках </w:t>
      </w:r>
      <w:proofErr w:type="spellStart"/>
      <w:r w:rsidRPr="00106349">
        <w:rPr>
          <w:rFonts w:ascii="Times New Roman" w:hAnsi="Times New Roman" w:cs="Times New Roman"/>
          <w:color w:val="000000"/>
          <w:sz w:val="28"/>
          <w:szCs w:val="28"/>
        </w:rPr>
        <w:t>комплексних</w:t>
      </w:r>
      <w:proofErr w:type="spellEnd"/>
      <w:r w:rsidR="0018360E">
        <w:rPr>
          <w:rFonts w:ascii="Times New Roman" w:hAnsi="Times New Roman" w:cs="Times New Roman"/>
          <w:color w:val="000000"/>
          <w:sz w:val="28"/>
          <w:szCs w:val="28"/>
          <w:lang w:val="uk-UA"/>
        </w:rPr>
        <w:t xml:space="preserve"> </w:t>
      </w:r>
      <w:proofErr w:type="spellStart"/>
      <w:r w:rsidRPr="00106349">
        <w:rPr>
          <w:rFonts w:ascii="Times New Roman" w:hAnsi="Times New Roman" w:cs="Times New Roman"/>
          <w:color w:val="000000"/>
          <w:sz w:val="28"/>
          <w:szCs w:val="28"/>
        </w:rPr>
        <w:t>освітніх</w:t>
      </w:r>
      <w:proofErr w:type="spellEnd"/>
      <w:r w:rsidR="0018360E">
        <w:rPr>
          <w:rFonts w:ascii="Times New Roman" w:hAnsi="Times New Roman" w:cs="Times New Roman"/>
          <w:color w:val="000000"/>
          <w:sz w:val="28"/>
          <w:szCs w:val="28"/>
          <w:lang w:val="uk-UA"/>
        </w:rPr>
        <w:t xml:space="preserve"> </w:t>
      </w:r>
      <w:proofErr w:type="spellStart"/>
      <w:r w:rsidRPr="00106349">
        <w:rPr>
          <w:rFonts w:ascii="Times New Roman" w:hAnsi="Times New Roman" w:cs="Times New Roman"/>
          <w:color w:val="000000"/>
          <w:sz w:val="28"/>
          <w:szCs w:val="28"/>
        </w:rPr>
        <w:t>програм</w:t>
      </w:r>
      <w:proofErr w:type="spellEnd"/>
      <w:r w:rsidRPr="00106349">
        <w:rPr>
          <w:rFonts w:ascii="Times New Roman" w:hAnsi="Times New Roman" w:cs="Times New Roman"/>
          <w:color w:val="000000"/>
          <w:sz w:val="28"/>
          <w:szCs w:val="28"/>
        </w:rPr>
        <w:t xml:space="preserve"> </w:t>
      </w:r>
      <w:proofErr w:type="spellStart"/>
      <w:r w:rsidRPr="00106349">
        <w:rPr>
          <w:rFonts w:ascii="Times New Roman" w:hAnsi="Times New Roman" w:cs="Times New Roman"/>
          <w:color w:val="000000"/>
          <w:sz w:val="28"/>
          <w:szCs w:val="28"/>
        </w:rPr>
        <w:t>з</w:t>
      </w:r>
      <w:proofErr w:type="spellEnd"/>
      <w:r w:rsidRPr="00106349">
        <w:rPr>
          <w:rFonts w:ascii="Times New Roman" w:hAnsi="Times New Roman" w:cs="Times New Roman"/>
          <w:color w:val="000000"/>
          <w:sz w:val="28"/>
          <w:szCs w:val="28"/>
        </w:rPr>
        <w:t xml:space="preserve"> </w:t>
      </w:r>
      <w:proofErr w:type="spellStart"/>
      <w:r w:rsidRPr="00106349">
        <w:rPr>
          <w:rFonts w:ascii="Times New Roman" w:hAnsi="Times New Roman" w:cs="Times New Roman"/>
          <w:color w:val="000000"/>
          <w:sz w:val="28"/>
          <w:szCs w:val="28"/>
        </w:rPr>
        <w:t>дошкільної</w:t>
      </w:r>
      <w:proofErr w:type="spellEnd"/>
      <w:r w:rsidRPr="00106349">
        <w:rPr>
          <w:rFonts w:ascii="Times New Roman" w:hAnsi="Times New Roman" w:cs="Times New Roman"/>
          <w:color w:val="000000"/>
          <w:sz w:val="28"/>
          <w:szCs w:val="28"/>
        </w:rPr>
        <w:t xml:space="preserve"> </w:t>
      </w:r>
      <w:proofErr w:type="spellStart"/>
      <w:r w:rsidRPr="00106349">
        <w:rPr>
          <w:rFonts w:ascii="Times New Roman" w:hAnsi="Times New Roman" w:cs="Times New Roman"/>
          <w:color w:val="000000"/>
          <w:sz w:val="28"/>
          <w:szCs w:val="28"/>
        </w:rPr>
        <w:t>освіти</w:t>
      </w:r>
      <w:proofErr w:type="spellEnd"/>
      <w:r w:rsidRPr="00106349">
        <w:rPr>
          <w:rFonts w:ascii="Times New Roman" w:hAnsi="Times New Roman" w:cs="Times New Roman"/>
          <w:color w:val="000000"/>
          <w:sz w:val="28"/>
          <w:szCs w:val="28"/>
        </w:rPr>
        <w:t>.</w:t>
      </w:r>
    </w:p>
    <w:p w:rsidR="006773E8" w:rsidRPr="00893AD3" w:rsidRDefault="006773E8" w:rsidP="006773E8">
      <w:pPr>
        <w:pStyle w:val="FR2"/>
        <w:spacing w:line="240" w:lineRule="auto"/>
        <w:ind w:left="57" w:firstLine="709"/>
        <w:jc w:val="both"/>
        <w:rPr>
          <w:rStyle w:val="a4"/>
          <w:b w:val="0"/>
          <w:sz w:val="28"/>
          <w:szCs w:val="28"/>
        </w:rPr>
      </w:pPr>
      <w:r w:rsidRPr="00106349">
        <w:rPr>
          <w:color w:val="000000"/>
          <w:sz w:val="28"/>
          <w:szCs w:val="28"/>
        </w:rPr>
        <w:t>Інформація про рекомендовані Міністерством освіти і науки України для використання в освітньому процесі дошкільних навчальних закладів програми та іншу навчальн</w:t>
      </w:r>
      <w:r>
        <w:rPr>
          <w:color w:val="000000"/>
          <w:sz w:val="28"/>
          <w:szCs w:val="28"/>
        </w:rPr>
        <w:t xml:space="preserve">о-методичну літературу </w:t>
      </w:r>
      <w:r w:rsidRPr="002D15B8">
        <w:rPr>
          <w:color w:val="000000"/>
          <w:sz w:val="28"/>
          <w:szCs w:val="28"/>
        </w:rPr>
        <w:t>наведено</w:t>
      </w:r>
      <w:r w:rsidRPr="00106349">
        <w:rPr>
          <w:color w:val="000000"/>
          <w:sz w:val="28"/>
          <w:szCs w:val="28"/>
        </w:rPr>
        <w:t xml:space="preserve"> у Переліку навчальної літератури, який щорічно оновлюється та розміщується на офіційному сайті Міністерства </w:t>
      </w:r>
      <w:r w:rsidRPr="00893AD3">
        <w:rPr>
          <w:color w:val="000000"/>
          <w:sz w:val="28"/>
          <w:szCs w:val="28"/>
        </w:rPr>
        <w:t>(</w:t>
      </w:r>
      <w:hyperlink r:id="rId8" w:history="1">
        <w:r w:rsidRPr="00893AD3">
          <w:rPr>
            <w:rStyle w:val="a3"/>
            <w:sz w:val="28"/>
            <w:szCs w:val="28"/>
          </w:rPr>
          <w:t>http://mon.gov.ua/activity/education/doshkilna/norm-baza.html</w:t>
        </w:r>
      </w:hyperlink>
      <w:r w:rsidRPr="00893AD3">
        <w:rPr>
          <w:color w:val="000000"/>
          <w:sz w:val="28"/>
          <w:szCs w:val="28"/>
        </w:rPr>
        <w:t>)</w:t>
      </w:r>
      <w:r w:rsidRPr="00893AD3">
        <w:rPr>
          <w:rStyle w:val="a4"/>
          <w:b w:val="0"/>
          <w:sz w:val="28"/>
          <w:szCs w:val="28"/>
        </w:rPr>
        <w:t>.</w:t>
      </w:r>
    </w:p>
    <w:p w:rsidR="006773E8" w:rsidRPr="0055617B" w:rsidRDefault="006773E8" w:rsidP="006773E8">
      <w:pPr>
        <w:pStyle w:val="FR2"/>
        <w:spacing w:line="240" w:lineRule="auto"/>
        <w:ind w:left="57" w:firstLine="709"/>
        <w:jc w:val="both"/>
        <w:rPr>
          <w:b/>
          <w:sz w:val="28"/>
          <w:szCs w:val="28"/>
        </w:rPr>
      </w:pPr>
      <w:r w:rsidRPr="0055617B">
        <w:rPr>
          <w:sz w:val="28"/>
          <w:szCs w:val="28"/>
        </w:rPr>
        <w:t>Звертаємо увагу, що</w:t>
      </w:r>
      <w:r w:rsidR="0018360E" w:rsidRPr="0055617B">
        <w:rPr>
          <w:sz w:val="28"/>
          <w:szCs w:val="28"/>
        </w:rPr>
        <w:t xml:space="preserve"> </w:t>
      </w:r>
      <w:r w:rsidRPr="0055617B">
        <w:rPr>
          <w:b/>
          <w:sz w:val="28"/>
          <w:szCs w:val="28"/>
        </w:rPr>
        <w:t>з</w:t>
      </w:r>
      <w:r w:rsidR="0018360E" w:rsidRPr="0055617B">
        <w:rPr>
          <w:b/>
          <w:sz w:val="28"/>
          <w:szCs w:val="28"/>
        </w:rPr>
        <w:t xml:space="preserve"> </w:t>
      </w:r>
      <w:r w:rsidRPr="0055617B">
        <w:rPr>
          <w:b/>
          <w:sz w:val="28"/>
          <w:szCs w:val="28"/>
        </w:rPr>
        <w:t>2017/2018 навчального року</w:t>
      </w:r>
      <w:r w:rsidR="0018360E" w:rsidRPr="0055617B">
        <w:rPr>
          <w:b/>
          <w:sz w:val="28"/>
          <w:szCs w:val="28"/>
        </w:rPr>
        <w:t xml:space="preserve"> </w:t>
      </w:r>
      <w:r w:rsidRPr="0055617B">
        <w:rPr>
          <w:b/>
          <w:sz w:val="28"/>
          <w:szCs w:val="28"/>
        </w:rPr>
        <w:t>комплексна</w:t>
      </w:r>
      <w:r w:rsidR="0018360E" w:rsidRPr="0055617B">
        <w:rPr>
          <w:b/>
          <w:sz w:val="28"/>
          <w:szCs w:val="28"/>
        </w:rPr>
        <w:t xml:space="preserve"> </w:t>
      </w:r>
      <w:r w:rsidRPr="0055617B">
        <w:rPr>
          <w:b/>
          <w:sz w:val="28"/>
          <w:szCs w:val="28"/>
        </w:rPr>
        <w:t>програма</w:t>
      </w:r>
      <w:r w:rsidR="0018360E" w:rsidRPr="0055617B">
        <w:rPr>
          <w:b/>
          <w:sz w:val="28"/>
          <w:szCs w:val="28"/>
        </w:rPr>
        <w:t xml:space="preserve"> </w:t>
      </w:r>
      <w:r w:rsidRPr="0055617B">
        <w:rPr>
          <w:b/>
          <w:sz w:val="28"/>
          <w:szCs w:val="28"/>
        </w:rPr>
        <w:t xml:space="preserve">«Українське </w:t>
      </w:r>
      <w:proofErr w:type="spellStart"/>
      <w:r w:rsidRPr="0055617B">
        <w:rPr>
          <w:b/>
          <w:sz w:val="28"/>
          <w:szCs w:val="28"/>
        </w:rPr>
        <w:t>дошкілля»є</w:t>
      </w:r>
      <w:proofErr w:type="spellEnd"/>
      <w:r w:rsidRPr="0055617B">
        <w:rPr>
          <w:b/>
          <w:sz w:val="28"/>
          <w:szCs w:val="28"/>
        </w:rPr>
        <w:t xml:space="preserve"> чинною у редакції 2017</w:t>
      </w:r>
      <w:r w:rsidR="0018360E" w:rsidRPr="0055617B">
        <w:rPr>
          <w:b/>
          <w:sz w:val="28"/>
          <w:szCs w:val="28"/>
        </w:rPr>
        <w:t xml:space="preserve"> </w:t>
      </w:r>
      <w:r w:rsidRPr="0055617B">
        <w:rPr>
          <w:b/>
          <w:sz w:val="28"/>
          <w:szCs w:val="28"/>
        </w:rPr>
        <w:t xml:space="preserve">року. </w:t>
      </w:r>
    </w:p>
    <w:p w:rsidR="006773E8" w:rsidRPr="0055617B" w:rsidRDefault="006773E8" w:rsidP="006773E8">
      <w:pPr>
        <w:pStyle w:val="a5"/>
        <w:ind w:left="57" w:firstLine="709"/>
        <w:jc w:val="both"/>
        <w:rPr>
          <w:rFonts w:ascii="Times New Roman" w:hAnsi="Times New Roman"/>
          <w:sz w:val="28"/>
          <w:szCs w:val="28"/>
          <w:lang w:eastAsia="ru-RU"/>
        </w:rPr>
      </w:pPr>
      <w:r w:rsidRPr="0055617B">
        <w:rPr>
          <w:rFonts w:ascii="Times New Roman" w:hAnsi="Times New Roman"/>
          <w:sz w:val="28"/>
          <w:szCs w:val="28"/>
          <w:lang w:eastAsia="ru-RU"/>
        </w:rPr>
        <w:t xml:space="preserve">В умовах освітньої реформи «Нова українська школа», що здійснюється Міністерством освіти і науки України, важливим завданням є забезпечення наступності між ланками освіти. Гармонійний розвиток особистості дитини </w:t>
      </w:r>
      <w:proofErr w:type="spellStart"/>
      <w:r w:rsidRPr="0055617B">
        <w:rPr>
          <w:rFonts w:ascii="Times New Roman" w:hAnsi="Times New Roman"/>
          <w:sz w:val="28"/>
          <w:szCs w:val="28"/>
          <w:lang w:eastAsia="ru-RU"/>
        </w:rPr>
        <w:t>уперіод</w:t>
      </w:r>
      <w:proofErr w:type="spellEnd"/>
      <w:r w:rsidRPr="0055617B">
        <w:rPr>
          <w:rFonts w:ascii="Times New Roman" w:hAnsi="Times New Roman"/>
          <w:sz w:val="28"/>
          <w:szCs w:val="28"/>
          <w:lang w:eastAsia="ru-RU"/>
        </w:rPr>
        <w:t xml:space="preserve"> дошкільного дитинства та старту шкільного життя – основа подальшого її успіху в умовах безперервної освіти впродовж дорослого життя.</w:t>
      </w:r>
    </w:p>
    <w:p w:rsidR="006773E8" w:rsidRDefault="006773E8" w:rsidP="006773E8">
      <w:pPr>
        <w:pStyle w:val="a5"/>
        <w:ind w:left="57" w:firstLine="709"/>
        <w:jc w:val="both"/>
        <w:rPr>
          <w:rFonts w:ascii="Times New Roman" w:hAnsi="Times New Roman"/>
          <w:sz w:val="28"/>
          <w:szCs w:val="28"/>
          <w:lang w:eastAsia="ru-RU"/>
        </w:rPr>
      </w:pPr>
      <w:r w:rsidRPr="0055617B">
        <w:rPr>
          <w:rFonts w:ascii="Times New Roman" w:hAnsi="Times New Roman"/>
          <w:sz w:val="28"/>
          <w:szCs w:val="28"/>
          <w:lang w:eastAsia="ru-RU"/>
        </w:rPr>
        <w:t xml:space="preserve">Саме тому, підготовлено нову редакцію програми розвитку дітей старшого дошкільного віку </w:t>
      </w:r>
      <w:r w:rsidRPr="0055617B">
        <w:rPr>
          <w:rFonts w:ascii="Times New Roman" w:hAnsi="Times New Roman"/>
          <w:b/>
          <w:sz w:val="28"/>
          <w:szCs w:val="28"/>
          <w:lang w:eastAsia="ru-RU"/>
        </w:rPr>
        <w:t>«Впевнений старт».</w:t>
      </w:r>
      <w:r w:rsidRPr="0055617B">
        <w:rPr>
          <w:rFonts w:ascii="Times New Roman" w:hAnsi="Times New Roman"/>
          <w:sz w:val="28"/>
          <w:szCs w:val="28"/>
          <w:lang w:eastAsia="ru-RU"/>
        </w:rPr>
        <w:t xml:space="preserve"> Авторська</w:t>
      </w:r>
      <w:r>
        <w:rPr>
          <w:rFonts w:ascii="Times New Roman" w:hAnsi="Times New Roman"/>
          <w:sz w:val="28"/>
          <w:szCs w:val="28"/>
          <w:lang w:eastAsia="ru-RU"/>
        </w:rPr>
        <w:t xml:space="preserve"> група сформувала головні конструкти програмних завдань з урахуванням вимог сьогодення:</w:t>
      </w:r>
    </w:p>
    <w:p w:rsidR="006773E8" w:rsidRDefault="006773E8" w:rsidP="0018360E">
      <w:pPr>
        <w:pStyle w:val="a5"/>
        <w:numPr>
          <w:ilvl w:val="0"/>
          <w:numId w:val="2"/>
        </w:numPr>
        <w:tabs>
          <w:tab w:val="left" w:pos="0"/>
          <w:tab w:val="left" w:pos="993"/>
        </w:tabs>
        <w:ind w:left="0" w:firstLine="709"/>
        <w:jc w:val="both"/>
        <w:rPr>
          <w:rFonts w:ascii="Times New Roman" w:hAnsi="Times New Roman"/>
          <w:sz w:val="28"/>
          <w:szCs w:val="28"/>
          <w:lang w:eastAsia="ru-RU"/>
        </w:rPr>
      </w:pPr>
      <w:r>
        <w:rPr>
          <w:rFonts w:ascii="Times New Roman" w:hAnsi="Times New Roman"/>
          <w:sz w:val="28"/>
          <w:szCs w:val="28"/>
          <w:lang w:eastAsia="ru-RU"/>
        </w:rPr>
        <w:t>створення фундаменту успішності дитини в умовах нової української школи;</w:t>
      </w:r>
    </w:p>
    <w:p w:rsidR="006773E8" w:rsidRDefault="006773E8" w:rsidP="0018360E">
      <w:pPr>
        <w:pStyle w:val="a5"/>
        <w:numPr>
          <w:ilvl w:val="0"/>
          <w:numId w:val="2"/>
        </w:numPr>
        <w:tabs>
          <w:tab w:val="left" w:pos="0"/>
          <w:tab w:val="left" w:pos="993"/>
        </w:tabs>
        <w:ind w:left="0" w:firstLine="709"/>
        <w:jc w:val="both"/>
        <w:rPr>
          <w:rFonts w:ascii="Times New Roman" w:hAnsi="Times New Roman"/>
          <w:sz w:val="28"/>
          <w:szCs w:val="28"/>
          <w:lang w:eastAsia="ru-RU"/>
        </w:rPr>
      </w:pPr>
      <w:r>
        <w:rPr>
          <w:rFonts w:ascii="Times New Roman" w:hAnsi="Times New Roman"/>
          <w:sz w:val="28"/>
          <w:szCs w:val="28"/>
          <w:lang w:eastAsia="ru-RU"/>
        </w:rPr>
        <w:t>збалансування напрямів розвитку цілісної особистості дитини;</w:t>
      </w:r>
    </w:p>
    <w:p w:rsidR="006773E8" w:rsidRPr="00C249D2" w:rsidRDefault="006773E8" w:rsidP="0018360E">
      <w:pPr>
        <w:pStyle w:val="a5"/>
        <w:numPr>
          <w:ilvl w:val="0"/>
          <w:numId w:val="2"/>
        </w:numPr>
        <w:tabs>
          <w:tab w:val="left" w:pos="0"/>
          <w:tab w:val="left" w:pos="993"/>
        </w:tabs>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створення сучасної та зручної системи методичного сервісу для </w:t>
      </w:r>
      <w:r w:rsidRPr="00C249D2">
        <w:rPr>
          <w:rFonts w:ascii="Times New Roman" w:hAnsi="Times New Roman"/>
          <w:sz w:val="28"/>
          <w:szCs w:val="28"/>
          <w:lang w:eastAsia="ru-RU"/>
        </w:rPr>
        <w:t>педагогів та батьків.</w:t>
      </w:r>
    </w:p>
    <w:p w:rsidR="006773E8" w:rsidRPr="00C249D2" w:rsidRDefault="006773E8" w:rsidP="006773E8">
      <w:pPr>
        <w:pStyle w:val="a5"/>
        <w:tabs>
          <w:tab w:val="left" w:pos="993"/>
        </w:tabs>
        <w:ind w:left="57" w:firstLine="709"/>
        <w:jc w:val="both"/>
        <w:rPr>
          <w:rFonts w:ascii="Times New Roman" w:hAnsi="Times New Roman"/>
          <w:sz w:val="28"/>
          <w:szCs w:val="28"/>
          <w:lang w:eastAsia="ru-RU"/>
        </w:rPr>
      </w:pPr>
      <w:r>
        <w:rPr>
          <w:rFonts w:ascii="Times New Roman" w:hAnsi="Times New Roman"/>
          <w:sz w:val="28"/>
          <w:szCs w:val="28"/>
        </w:rPr>
        <w:lastRenderedPageBreak/>
        <w:t xml:space="preserve"> Тож з</w:t>
      </w:r>
      <w:r w:rsidRPr="00C249D2">
        <w:rPr>
          <w:rFonts w:ascii="Times New Roman" w:hAnsi="Times New Roman"/>
          <w:sz w:val="28"/>
          <w:szCs w:val="28"/>
        </w:rPr>
        <w:t xml:space="preserve">вертаємо увагу педагогів на те, що у новому навчальному році </w:t>
      </w:r>
      <w:r>
        <w:rPr>
          <w:rFonts w:ascii="Times New Roman" w:hAnsi="Times New Roman"/>
          <w:sz w:val="28"/>
          <w:szCs w:val="28"/>
        </w:rPr>
        <w:t xml:space="preserve">набуде </w:t>
      </w:r>
      <w:r w:rsidRPr="00C249D2">
        <w:rPr>
          <w:rFonts w:ascii="Times New Roman" w:hAnsi="Times New Roman"/>
          <w:sz w:val="28"/>
          <w:szCs w:val="28"/>
        </w:rPr>
        <w:t>чинн</w:t>
      </w:r>
      <w:r>
        <w:rPr>
          <w:rFonts w:ascii="Times New Roman" w:hAnsi="Times New Roman"/>
          <w:sz w:val="28"/>
          <w:szCs w:val="28"/>
        </w:rPr>
        <w:t>ість нова редакція</w:t>
      </w:r>
      <w:r w:rsidRPr="00C249D2">
        <w:rPr>
          <w:rFonts w:ascii="Times New Roman" w:hAnsi="Times New Roman"/>
          <w:sz w:val="28"/>
          <w:szCs w:val="28"/>
        </w:rPr>
        <w:t xml:space="preserve"> програм</w:t>
      </w:r>
      <w:r>
        <w:rPr>
          <w:rFonts w:ascii="Times New Roman" w:hAnsi="Times New Roman"/>
          <w:sz w:val="28"/>
          <w:szCs w:val="28"/>
        </w:rPr>
        <w:t xml:space="preserve">и розвитку </w:t>
      </w:r>
      <w:r w:rsidRPr="00C249D2">
        <w:rPr>
          <w:rFonts w:ascii="Times New Roman" w:hAnsi="Times New Roman"/>
          <w:sz w:val="28"/>
          <w:szCs w:val="28"/>
        </w:rPr>
        <w:t>дітей старшого дошкільного віку «Впевнений</w:t>
      </w:r>
      <w:r>
        <w:rPr>
          <w:rFonts w:ascii="Times New Roman" w:hAnsi="Times New Roman"/>
          <w:sz w:val="28"/>
          <w:szCs w:val="28"/>
        </w:rPr>
        <w:t xml:space="preserve"> старт».</w:t>
      </w:r>
    </w:p>
    <w:p w:rsidR="006773E8" w:rsidRDefault="006773E8" w:rsidP="006773E8">
      <w:pPr>
        <w:pStyle w:val="FR2"/>
        <w:spacing w:line="240" w:lineRule="auto"/>
        <w:ind w:left="57" w:firstLine="708"/>
        <w:jc w:val="both"/>
        <w:rPr>
          <w:rStyle w:val="a4"/>
          <w:b w:val="0"/>
          <w:sz w:val="28"/>
          <w:szCs w:val="28"/>
        </w:rPr>
      </w:pPr>
      <w:r w:rsidRPr="00106349">
        <w:rPr>
          <w:rStyle w:val="a4"/>
          <w:b w:val="0"/>
          <w:sz w:val="28"/>
          <w:szCs w:val="28"/>
        </w:rPr>
        <w:t>Діяльність дошкільного навчального закладу регламентується планом ро</w:t>
      </w:r>
      <w:r w:rsidR="0055617B">
        <w:rPr>
          <w:rStyle w:val="a4"/>
          <w:b w:val="0"/>
          <w:sz w:val="28"/>
          <w:szCs w:val="28"/>
        </w:rPr>
        <w:softHyphen/>
      </w:r>
      <w:r w:rsidRPr="00106349">
        <w:rPr>
          <w:rStyle w:val="a4"/>
          <w:b w:val="0"/>
          <w:sz w:val="28"/>
          <w:szCs w:val="28"/>
        </w:rPr>
        <w:t>боти на навчальний рік і літній оздоровчий період, що схвалюється педаго</w:t>
      </w:r>
      <w:r w:rsidR="0055617B">
        <w:rPr>
          <w:rStyle w:val="a4"/>
          <w:b w:val="0"/>
          <w:sz w:val="28"/>
          <w:szCs w:val="28"/>
        </w:rPr>
        <w:softHyphen/>
      </w:r>
      <w:r w:rsidRPr="00106349">
        <w:rPr>
          <w:rStyle w:val="a4"/>
          <w:b w:val="0"/>
          <w:sz w:val="28"/>
          <w:szCs w:val="28"/>
        </w:rPr>
        <w:t xml:space="preserve">гічною радою закладу, </w:t>
      </w:r>
      <w:r>
        <w:rPr>
          <w:rStyle w:val="a4"/>
          <w:b w:val="0"/>
          <w:sz w:val="28"/>
          <w:szCs w:val="28"/>
        </w:rPr>
        <w:t>затверджується його керівником.</w:t>
      </w:r>
    </w:p>
    <w:p w:rsidR="006773E8" w:rsidRPr="002D15B8" w:rsidRDefault="006773E8" w:rsidP="006773E8">
      <w:pPr>
        <w:pStyle w:val="FR2"/>
        <w:spacing w:line="240" w:lineRule="auto"/>
        <w:ind w:left="57" w:firstLine="708"/>
        <w:jc w:val="both"/>
        <w:rPr>
          <w:sz w:val="28"/>
          <w:szCs w:val="28"/>
        </w:rPr>
      </w:pPr>
      <w:r w:rsidRPr="002D15B8">
        <w:rPr>
          <w:color w:val="000000"/>
          <w:sz w:val="28"/>
          <w:szCs w:val="28"/>
        </w:rPr>
        <w:t>Дошкільний навчальний заклад</w:t>
      </w:r>
      <w:r w:rsidRPr="002D15B8">
        <w:rPr>
          <w:sz w:val="28"/>
          <w:szCs w:val="28"/>
        </w:rPr>
        <w:t xml:space="preserve"> з</w:t>
      </w:r>
      <w:r w:rsidRPr="002D15B8">
        <w:rPr>
          <w:color w:val="000000"/>
          <w:sz w:val="28"/>
          <w:szCs w:val="28"/>
        </w:rPr>
        <w:t xml:space="preserve"> метою своєчасного виявлення, під</w:t>
      </w:r>
      <w:r w:rsidR="0055617B">
        <w:rPr>
          <w:color w:val="000000"/>
          <w:sz w:val="28"/>
          <w:szCs w:val="28"/>
        </w:rPr>
        <w:softHyphen/>
      </w:r>
      <w:r w:rsidRPr="002D15B8">
        <w:rPr>
          <w:color w:val="000000"/>
          <w:sz w:val="28"/>
          <w:szCs w:val="28"/>
        </w:rPr>
        <w:t>трим</w:t>
      </w:r>
      <w:r w:rsidR="0055617B">
        <w:rPr>
          <w:color w:val="000000"/>
          <w:sz w:val="28"/>
          <w:szCs w:val="28"/>
        </w:rPr>
        <w:softHyphen/>
      </w:r>
      <w:r w:rsidRPr="002D15B8">
        <w:rPr>
          <w:color w:val="000000"/>
          <w:sz w:val="28"/>
          <w:szCs w:val="28"/>
        </w:rPr>
        <w:t xml:space="preserve">ки та розвитку природних нахилів та здібностей вихованців може організовувати освітній процес за одним чи кількома пріоритетними напрямами (художньо-естетичний, фізкультурно-оздоровчий, музичний, гуманітарний тощо). </w:t>
      </w:r>
    </w:p>
    <w:p w:rsidR="006773E8" w:rsidRPr="00106349" w:rsidRDefault="006773E8" w:rsidP="006773E8">
      <w:pPr>
        <w:pStyle w:val="FR2"/>
        <w:spacing w:line="240" w:lineRule="auto"/>
        <w:ind w:left="57" w:firstLine="708"/>
        <w:jc w:val="both"/>
        <w:rPr>
          <w:sz w:val="28"/>
          <w:szCs w:val="28"/>
        </w:rPr>
      </w:pPr>
      <w:r w:rsidRPr="002D15B8">
        <w:rPr>
          <w:color w:val="000000"/>
          <w:sz w:val="28"/>
          <w:szCs w:val="28"/>
        </w:rPr>
        <w:t>Педагогічний колектив дошкільного навчального закладу має право обирати чинні комплексну(і)</w:t>
      </w:r>
      <w:r w:rsidR="0018360E">
        <w:rPr>
          <w:color w:val="000000"/>
          <w:sz w:val="28"/>
          <w:szCs w:val="28"/>
        </w:rPr>
        <w:t xml:space="preserve"> </w:t>
      </w:r>
      <w:r w:rsidRPr="002D15B8">
        <w:rPr>
          <w:color w:val="000000"/>
          <w:sz w:val="28"/>
          <w:szCs w:val="28"/>
        </w:rPr>
        <w:t>(як основну) та додаткові парціальні програми для забезпечення ефективної реалізації інваріантного та варіативного змісту дошкільної освіти. У</w:t>
      </w:r>
      <w:r w:rsidRPr="002D15B8">
        <w:rPr>
          <w:sz w:val="28"/>
          <w:szCs w:val="28"/>
        </w:rPr>
        <w:t xml:space="preserve"> дошкільному навчальному закладі можуть</w:t>
      </w:r>
      <w:r w:rsidRPr="00106349">
        <w:rPr>
          <w:sz w:val="28"/>
          <w:szCs w:val="28"/>
        </w:rPr>
        <w:t xml:space="preserve"> одночасно </w:t>
      </w:r>
      <w:r w:rsidRPr="007C7D06">
        <w:rPr>
          <w:sz w:val="28"/>
          <w:szCs w:val="28"/>
        </w:rPr>
        <w:t>використовуватись</w:t>
      </w:r>
      <w:r w:rsidRPr="00106349">
        <w:rPr>
          <w:sz w:val="28"/>
          <w:szCs w:val="28"/>
        </w:rPr>
        <w:t xml:space="preserve"> кілька комплексних та парціальних програм </w:t>
      </w:r>
      <w:r w:rsidRPr="00430407">
        <w:rPr>
          <w:sz w:val="28"/>
          <w:szCs w:val="28"/>
          <w:lang w:val="ru-RU"/>
        </w:rPr>
        <w:t>(</w:t>
      </w:r>
      <w:r w:rsidRPr="00106349">
        <w:rPr>
          <w:sz w:val="28"/>
          <w:szCs w:val="28"/>
        </w:rPr>
        <w:t>з певних напрямів освітньої роботи</w:t>
      </w:r>
      <w:r w:rsidRPr="00430407">
        <w:rPr>
          <w:sz w:val="28"/>
          <w:szCs w:val="28"/>
          <w:lang w:val="ru-RU"/>
        </w:rPr>
        <w:t>)</w:t>
      </w:r>
      <w:r w:rsidRPr="00106349">
        <w:rPr>
          <w:sz w:val="28"/>
          <w:szCs w:val="28"/>
        </w:rPr>
        <w:t xml:space="preserve">. </w:t>
      </w:r>
      <w:r w:rsidRPr="00106349">
        <w:rPr>
          <w:color w:val="000000"/>
          <w:sz w:val="28"/>
          <w:szCs w:val="28"/>
        </w:rPr>
        <w:t>При цьому</w:t>
      </w:r>
      <w:r>
        <w:rPr>
          <w:color w:val="000000"/>
          <w:sz w:val="28"/>
          <w:szCs w:val="28"/>
        </w:rPr>
        <w:t>,</w:t>
      </w:r>
      <w:r w:rsidRPr="00106349">
        <w:rPr>
          <w:color w:val="000000"/>
          <w:sz w:val="28"/>
          <w:szCs w:val="28"/>
        </w:rPr>
        <w:t xml:space="preserve"> важливо враховувати специфіку діяльності (тип) навчального закладу, потреби і можливості, інтереси вихованців та їхніх родин. </w:t>
      </w:r>
      <w:r>
        <w:rPr>
          <w:sz w:val="28"/>
          <w:szCs w:val="28"/>
        </w:rPr>
        <w:t>Вибір</w:t>
      </w:r>
      <w:r w:rsidRPr="00106349">
        <w:rPr>
          <w:sz w:val="28"/>
          <w:szCs w:val="28"/>
        </w:rPr>
        <w:t xml:space="preserve"> програм розвитку, виховання і навчання, форми календарного планування освітньої роботи з вихованцями </w:t>
      </w:r>
      <w:r>
        <w:rPr>
          <w:sz w:val="28"/>
          <w:szCs w:val="28"/>
        </w:rPr>
        <w:t>ухвалюються</w:t>
      </w:r>
      <w:r w:rsidRPr="00106349">
        <w:rPr>
          <w:sz w:val="28"/>
          <w:szCs w:val="28"/>
        </w:rPr>
        <w:t xml:space="preserve"> педагогічною радою закладу на навчальний рік. </w:t>
      </w:r>
    </w:p>
    <w:p w:rsidR="0055617B" w:rsidRDefault="006773E8" w:rsidP="006773E8">
      <w:pPr>
        <w:pStyle w:val="FR2"/>
        <w:spacing w:line="240" w:lineRule="auto"/>
        <w:ind w:left="57" w:firstLine="709"/>
        <w:jc w:val="both"/>
        <w:rPr>
          <w:sz w:val="28"/>
          <w:szCs w:val="28"/>
        </w:rPr>
      </w:pPr>
      <w:r>
        <w:rPr>
          <w:sz w:val="28"/>
          <w:szCs w:val="28"/>
        </w:rPr>
        <w:t>П</w:t>
      </w:r>
      <w:r w:rsidRPr="00106349">
        <w:rPr>
          <w:sz w:val="28"/>
          <w:szCs w:val="28"/>
        </w:rPr>
        <w:t>ріоритетні</w:t>
      </w:r>
      <w:r w:rsidR="0055617B">
        <w:rPr>
          <w:sz w:val="28"/>
          <w:szCs w:val="28"/>
        </w:rPr>
        <w:t xml:space="preserve"> </w:t>
      </w:r>
      <w:r w:rsidRPr="00106349">
        <w:rPr>
          <w:sz w:val="28"/>
          <w:szCs w:val="28"/>
        </w:rPr>
        <w:t>змістові напрями</w:t>
      </w:r>
      <w:r w:rsidR="0018360E">
        <w:rPr>
          <w:sz w:val="28"/>
          <w:szCs w:val="28"/>
        </w:rPr>
        <w:t xml:space="preserve"> </w:t>
      </w:r>
      <w:r w:rsidRPr="00106349">
        <w:rPr>
          <w:sz w:val="28"/>
          <w:szCs w:val="28"/>
        </w:rPr>
        <w:t xml:space="preserve">та завдання освітньої роботи на 2017/2018 навчальний рік визначаються самостійно кожним дошкільним навчальним закладом на основі аналізу роботи закладу за минулий рік із </w:t>
      </w:r>
      <w:r w:rsidRPr="00106349">
        <w:rPr>
          <w:color w:val="000000"/>
          <w:sz w:val="28"/>
          <w:szCs w:val="28"/>
        </w:rPr>
        <w:t>урахуванням виявлених проблем та потреб дошкільного навчального закладу</w:t>
      </w:r>
      <w:r w:rsidRPr="00106349">
        <w:rPr>
          <w:sz w:val="28"/>
          <w:szCs w:val="28"/>
        </w:rPr>
        <w:t>,</w:t>
      </w:r>
      <w:r w:rsidR="0055617B">
        <w:rPr>
          <w:sz w:val="28"/>
          <w:szCs w:val="28"/>
        </w:rPr>
        <w:t xml:space="preserve"> </w:t>
      </w:r>
      <w:r w:rsidRPr="00106349">
        <w:rPr>
          <w:sz w:val="28"/>
          <w:szCs w:val="28"/>
        </w:rPr>
        <w:t xml:space="preserve">з огляду на проблеми та актуальні життєві питання регіону. </w:t>
      </w:r>
    </w:p>
    <w:p w:rsidR="006773E8" w:rsidRPr="00106349" w:rsidRDefault="006773E8" w:rsidP="006773E8">
      <w:pPr>
        <w:pStyle w:val="FR2"/>
        <w:spacing w:line="240" w:lineRule="auto"/>
        <w:ind w:left="57" w:firstLine="709"/>
        <w:jc w:val="both"/>
        <w:rPr>
          <w:color w:val="000000"/>
          <w:sz w:val="28"/>
          <w:szCs w:val="28"/>
        </w:rPr>
      </w:pPr>
      <w:r w:rsidRPr="00106349">
        <w:rPr>
          <w:color w:val="000000"/>
          <w:sz w:val="28"/>
          <w:szCs w:val="28"/>
        </w:rPr>
        <w:t xml:space="preserve">Кількість ключових завдань, над якими працює колектив, визначається закладом і залежить від кількості груп, режиму роботи тощо. </w:t>
      </w:r>
    </w:p>
    <w:p w:rsidR="006773E8" w:rsidRPr="00D02241" w:rsidRDefault="006773E8" w:rsidP="006773E8">
      <w:pPr>
        <w:pStyle w:val="FR2"/>
        <w:spacing w:line="240" w:lineRule="auto"/>
        <w:ind w:left="57" w:firstLine="709"/>
        <w:jc w:val="both"/>
        <w:rPr>
          <w:sz w:val="28"/>
          <w:szCs w:val="28"/>
          <w:highlight w:val="yellow"/>
        </w:rPr>
      </w:pPr>
      <w:r>
        <w:rPr>
          <w:sz w:val="28"/>
          <w:szCs w:val="28"/>
        </w:rPr>
        <w:t>Для ознайомлення педагогічної громади з формами роботи з батьками матеріали Всеукраїнського фестивалю-огляду кращого досвіду з організації</w:t>
      </w:r>
      <w:r w:rsidRPr="0084158E">
        <w:rPr>
          <w:sz w:val="28"/>
          <w:szCs w:val="28"/>
        </w:rPr>
        <w:t xml:space="preserve"> просвіти батьків вихованців дошкільн</w:t>
      </w:r>
      <w:r>
        <w:rPr>
          <w:sz w:val="28"/>
          <w:szCs w:val="28"/>
        </w:rPr>
        <w:t>их</w:t>
      </w:r>
      <w:r w:rsidRPr="0084158E">
        <w:rPr>
          <w:sz w:val="28"/>
          <w:szCs w:val="28"/>
        </w:rPr>
        <w:t xml:space="preserve"> навчальн</w:t>
      </w:r>
      <w:r>
        <w:rPr>
          <w:sz w:val="28"/>
          <w:szCs w:val="28"/>
        </w:rPr>
        <w:t>их</w:t>
      </w:r>
      <w:r w:rsidRPr="0084158E">
        <w:rPr>
          <w:sz w:val="28"/>
          <w:szCs w:val="28"/>
        </w:rPr>
        <w:t xml:space="preserve"> заклад</w:t>
      </w:r>
      <w:r>
        <w:rPr>
          <w:sz w:val="28"/>
          <w:szCs w:val="28"/>
        </w:rPr>
        <w:t>ів «Джерело батьківських знань» будуть розміщені на сайтах Міністерства освіти і науки України, Інституту модернізації змісту освіти.</w:t>
      </w:r>
    </w:p>
    <w:p w:rsidR="006773E8" w:rsidRDefault="006773E8" w:rsidP="006773E8">
      <w:pPr>
        <w:pStyle w:val="FR2"/>
        <w:spacing w:line="240" w:lineRule="auto"/>
        <w:ind w:left="57" w:firstLine="709"/>
        <w:jc w:val="both"/>
        <w:rPr>
          <w:sz w:val="28"/>
          <w:szCs w:val="28"/>
        </w:rPr>
      </w:pPr>
      <w:r>
        <w:rPr>
          <w:sz w:val="28"/>
          <w:szCs w:val="28"/>
        </w:rPr>
        <w:t>З метою забезпечення якості дошкільної освіти важливо з</w:t>
      </w:r>
      <w:r w:rsidRPr="00D3037E">
        <w:rPr>
          <w:sz w:val="28"/>
          <w:szCs w:val="28"/>
        </w:rPr>
        <w:t xml:space="preserve">дійснювати підвищення кваліфікації та </w:t>
      </w:r>
      <w:r>
        <w:rPr>
          <w:sz w:val="28"/>
          <w:szCs w:val="28"/>
        </w:rPr>
        <w:t xml:space="preserve">ініціювати </w:t>
      </w:r>
      <w:r w:rsidRPr="004B1749">
        <w:rPr>
          <w:sz w:val="28"/>
          <w:szCs w:val="28"/>
        </w:rPr>
        <w:t xml:space="preserve">(або підтримувати) </w:t>
      </w:r>
      <w:r w:rsidRPr="00D3037E">
        <w:rPr>
          <w:sz w:val="28"/>
          <w:szCs w:val="28"/>
        </w:rPr>
        <w:t>саморозвит</w:t>
      </w:r>
      <w:r>
        <w:rPr>
          <w:sz w:val="28"/>
          <w:szCs w:val="28"/>
        </w:rPr>
        <w:t>ок</w:t>
      </w:r>
      <w:r w:rsidRPr="00D3037E">
        <w:rPr>
          <w:sz w:val="28"/>
          <w:szCs w:val="28"/>
        </w:rPr>
        <w:t xml:space="preserve"> педагогів у </w:t>
      </w:r>
      <w:proofErr w:type="spellStart"/>
      <w:r w:rsidRPr="00D3037E">
        <w:rPr>
          <w:sz w:val="28"/>
          <w:szCs w:val="28"/>
        </w:rPr>
        <w:t>міжкурсовий</w:t>
      </w:r>
      <w:proofErr w:type="spellEnd"/>
      <w:r w:rsidRPr="00D3037E">
        <w:rPr>
          <w:sz w:val="28"/>
          <w:szCs w:val="28"/>
        </w:rPr>
        <w:t xml:space="preserve"> період </w:t>
      </w:r>
      <w:r w:rsidR="0055617B">
        <w:rPr>
          <w:sz w:val="28"/>
          <w:szCs w:val="28"/>
        </w:rPr>
        <w:t xml:space="preserve">на основі </w:t>
      </w:r>
      <w:r w:rsidRPr="00D3037E">
        <w:rPr>
          <w:sz w:val="28"/>
          <w:szCs w:val="28"/>
        </w:rPr>
        <w:t xml:space="preserve">мотивування до участі </w:t>
      </w:r>
      <w:r w:rsidR="0055617B">
        <w:rPr>
          <w:sz w:val="28"/>
          <w:szCs w:val="28"/>
        </w:rPr>
        <w:t>в</w:t>
      </w:r>
      <w:r w:rsidRPr="00D3037E">
        <w:rPr>
          <w:sz w:val="28"/>
          <w:szCs w:val="28"/>
        </w:rPr>
        <w:t xml:space="preserve"> роботі майстер-класів, колоквіумів, </w:t>
      </w:r>
      <w:proofErr w:type="spellStart"/>
      <w:r w:rsidRPr="00D3037E">
        <w:rPr>
          <w:sz w:val="28"/>
          <w:szCs w:val="28"/>
        </w:rPr>
        <w:t>брейн-рингів</w:t>
      </w:r>
      <w:proofErr w:type="spellEnd"/>
      <w:r w:rsidRPr="00D3037E">
        <w:rPr>
          <w:sz w:val="28"/>
          <w:szCs w:val="28"/>
        </w:rPr>
        <w:t xml:space="preserve">, </w:t>
      </w:r>
      <w:proofErr w:type="spellStart"/>
      <w:r w:rsidRPr="00D3037E">
        <w:rPr>
          <w:sz w:val="28"/>
          <w:szCs w:val="28"/>
        </w:rPr>
        <w:t>воркшопів</w:t>
      </w:r>
      <w:proofErr w:type="spellEnd"/>
      <w:r w:rsidRPr="00D3037E">
        <w:rPr>
          <w:sz w:val="28"/>
          <w:szCs w:val="28"/>
        </w:rPr>
        <w:t xml:space="preserve"> та інших фор</w:t>
      </w:r>
      <w:r>
        <w:rPr>
          <w:sz w:val="28"/>
          <w:szCs w:val="28"/>
        </w:rPr>
        <w:t>м динамічного навчання дорослих</w:t>
      </w:r>
      <w:r w:rsidRPr="00D3037E">
        <w:rPr>
          <w:sz w:val="28"/>
          <w:szCs w:val="28"/>
        </w:rPr>
        <w:t xml:space="preserve"> (у тому числі з питань наступності між дошкільною та початковою ланками у рамках впровадження концепції «Нової </w:t>
      </w:r>
      <w:r>
        <w:rPr>
          <w:sz w:val="28"/>
          <w:szCs w:val="28"/>
        </w:rPr>
        <w:t>української</w:t>
      </w:r>
      <w:r w:rsidRPr="00D3037E">
        <w:rPr>
          <w:sz w:val="28"/>
          <w:szCs w:val="28"/>
        </w:rPr>
        <w:t xml:space="preserve"> школи»)</w:t>
      </w:r>
      <w:r>
        <w:rPr>
          <w:sz w:val="28"/>
          <w:szCs w:val="28"/>
        </w:rPr>
        <w:t>. Такі інтерактивні форми методичної роботи</w:t>
      </w:r>
      <w:r w:rsidR="0055617B">
        <w:rPr>
          <w:sz w:val="28"/>
          <w:szCs w:val="28"/>
        </w:rPr>
        <w:t xml:space="preserve"> </w:t>
      </w:r>
      <w:r>
        <w:rPr>
          <w:sz w:val="28"/>
          <w:szCs w:val="28"/>
        </w:rPr>
        <w:t xml:space="preserve">будуть ефективними </w:t>
      </w:r>
      <w:r w:rsidRPr="00D3037E">
        <w:rPr>
          <w:sz w:val="28"/>
          <w:szCs w:val="28"/>
        </w:rPr>
        <w:t xml:space="preserve">як в умовах </w:t>
      </w:r>
      <w:r>
        <w:rPr>
          <w:sz w:val="28"/>
          <w:szCs w:val="28"/>
        </w:rPr>
        <w:t>освітнього простору дошкільного навчального закладу, міста,</w:t>
      </w:r>
      <w:r w:rsidR="0055617B">
        <w:rPr>
          <w:sz w:val="28"/>
          <w:szCs w:val="28"/>
        </w:rPr>
        <w:t xml:space="preserve"> </w:t>
      </w:r>
      <w:r>
        <w:rPr>
          <w:sz w:val="28"/>
          <w:szCs w:val="28"/>
        </w:rPr>
        <w:t xml:space="preserve">району так </w:t>
      </w:r>
      <w:r w:rsidRPr="004B1749">
        <w:rPr>
          <w:sz w:val="28"/>
          <w:szCs w:val="28"/>
        </w:rPr>
        <w:t>і на базі інститутів післядипломної педагогічної освіти, які надаватимуть освітні послуги за замовленням педагогів сфери дошкільної освіти.</w:t>
      </w:r>
    </w:p>
    <w:sectPr w:rsidR="006773E8" w:rsidSect="00441503">
      <w:headerReference w:type="default" r:id="rId9"/>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334" w:rsidRDefault="00C30334" w:rsidP="0055617B">
      <w:pPr>
        <w:spacing w:after="0" w:line="240" w:lineRule="auto"/>
      </w:pPr>
      <w:r>
        <w:separator/>
      </w:r>
    </w:p>
  </w:endnote>
  <w:endnote w:type="continuationSeparator" w:id="0">
    <w:p w:rsidR="00C30334" w:rsidRDefault="00C30334" w:rsidP="005561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334" w:rsidRDefault="00C30334" w:rsidP="0055617B">
      <w:pPr>
        <w:spacing w:after="0" w:line="240" w:lineRule="auto"/>
      </w:pPr>
      <w:r>
        <w:separator/>
      </w:r>
    </w:p>
  </w:footnote>
  <w:footnote w:type="continuationSeparator" w:id="0">
    <w:p w:rsidR="00C30334" w:rsidRDefault="00C30334" w:rsidP="005561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23958"/>
      <w:docPartObj>
        <w:docPartGallery w:val="Page Numbers (Top of Page)"/>
        <w:docPartUnique/>
      </w:docPartObj>
    </w:sdtPr>
    <w:sdtEndPr>
      <w:rPr>
        <w:rFonts w:ascii="Times New Roman" w:hAnsi="Times New Roman"/>
      </w:rPr>
    </w:sdtEndPr>
    <w:sdtContent>
      <w:p w:rsidR="0055617B" w:rsidRPr="0055617B" w:rsidRDefault="0055617B">
        <w:pPr>
          <w:pStyle w:val="a6"/>
          <w:jc w:val="right"/>
          <w:rPr>
            <w:rFonts w:ascii="Times New Roman" w:hAnsi="Times New Roman"/>
          </w:rPr>
        </w:pPr>
        <w:r w:rsidRPr="0055617B">
          <w:rPr>
            <w:rFonts w:ascii="Times New Roman" w:hAnsi="Times New Roman"/>
          </w:rPr>
          <w:fldChar w:fldCharType="begin"/>
        </w:r>
        <w:r w:rsidRPr="0055617B">
          <w:rPr>
            <w:rFonts w:ascii="Times New Roman" w:hAnsi="Times New Roman"/>
          </w:rPr>
          <w:instrText xml:space="preserve"> PAGE   \* MERGEFORMAT </w:instrText>
        </w:r>
        <w:r w:rsidRPr="0055617B">
          <w:rPr>
            <w:rFonts w:ascii="Times New Roman" w:hAnsi="Times New Roman"/>
          </w:rPr>
          <w:fldChar w:fldCharType="separate"/>
        </w:r>
        <w:r>
          <w:rPr>
            <w:rFonts w:ascii="Times New Roman" w:hAnsi="Times New Roman"/>
            <w:noProof/>
          </w:rPr>
          <w:t>3</w:t>
        </w:r>
        <w:r w:rsidRPr="0055617B">
          <w:rPr>
            <w:rFonts w:ascii="Times New Roman" w:hAnsi="Times New Roman"/>
          </w:rPr>
          <w:fldChar w:fldCharType="end"/>
        </w:r>
      </w:p>
    </w:sdtContent>
  </w:sdt>
  <w:p w:rsidR="0055617B" w:rsidRDefault="0055617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07248B"/>
    <w:multiLevelType w:val="hybridMultilevel"/>
    <w:tmpl w:val="576E8900"/>
    <w:lvl w:ilvl="0" w:tplc="CA383AEE">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5F977838"/>
    <w:multiLevelType w:val="hybridMultilevel"/>
    <w:tmpl w:val="18FCDB1E"/>
    <w:lvl w:ilvl="0" w:tplc="6D2E06DA">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6773E8"/>
    <w:rsid w:val="000300F4"/>
    <w:rsid w:val="0018360E"/>
    <w:rsid w:val="002B419D"/>
    <w:rsid w:val="00441503"/>
    <w:rsid w:val="0055617B"/>
    <w:rsid w:val="00615D2B"/>
    <w:rsid w:val="006773E8"/>
    <w:rsid w:val="00736F8E"/>
    <w:rsid w:val="007E3EC6"/>
    <w:rsid w:val="00890479"/>
    <w:rsid w:val="009F3AD2"/>
    <w:rsid w:val="00A6576C"/>
    <w:rsid w:val="00AE7A0A"/>
    <w:rsid w:val="00B430D7"/>
    <w:rsid w:val="00B87808"/>
    <w:rsid w:val="00C30334"/>
    <w:rsid w:val="00D550E6"/>
    <w:rsid w:val="00E3585F"/>
    <w:rsid w:val="00EC4DD2"/>
    <w:rsid w:val="00F35E7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3E8"/>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677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6773E8"/>
    <w:rPr>
      <w:rFonts w:ascii="Courier New" w:eastAsia="Times New Roman" w:hAnsi="Courier New" w:cs="Courier New"/>
      <w:sz w:val="20"/>
      <w:szCs w:val="20"/>
      <w:lang w:val="ru-RU" w:eastAsia="ru-RU"/>
    </w:rPr>
  </w:style>
  <w:style w:type="character" w:styleId="a3">
    <w:name w:val="Hyperlink"/>
    <w:basedOn w:val="a0"/>
    <w:unhideWhenUsed/>
    <w:rsid w:val="006773E8"/>
    <w:rPr>
      <w:color w:val="0000FF"/>
      <w:u w:val="single"/>
    </w:rPr>
  </w:style>
  <w:style w:type="paragraph" w:customStyle="1" w:styleId="FR2">
    <w:name w:val="FR2"/>
    <w:rsid w:val="006773E8"/>
    <w:pPr>
      <w:widowControl w:val="0"/>
      <w:snapToGrid w:val="0"/>
      <w:spacing w:after="0" w:line="300" w:lineRule="auto"/>
      <w:ind w:left="4000"/>
    </w:pPr>
    <w:rPr>
      <w:rFonts w:ascii="Times New Roman" w:eastAsia="Times New Roman" w:hAnsi="Times New Roman" w:cs="Times New Roman"/>
      <w:sz w:val="24"/>
      <w:szCs w:val="20"/>
      <w:lang w:eastAsia="ru-RU"/>
    </w:rPr>
  </w:style>
  <w:style w:type="character" w:styleId="a4">
    <w:name w:val="Strong"/>
    <w:uiPriority w:val="22"/>
    <w:qFormat/>
    <w:rsid w:val="006773E8"/>
    <w:rPr>
      <w:b/>
      <w:bCs/>
    </w:rPr>
  </w:style>
  <w:style w:type="paragraph" w:styleId="a5">
    <w:name w:val="No Spacing"/>
    <w:uiPriority w:val="1"/>
    <w:qFormat/>
    <w:rsid w:val="006773E8"/>
    <w:pPr>
      <w:spacing w:after="0" w:line="240" w:lineRule="auto"/>
    </w:pPr>
    <w:rPr>
      <w:rFonts w:ascii="Calibri" w:eastAsia="Calibri" w:hAnsi="Calibri" w:cs="Times New Roman"/>
    </w:rPr>
  </w:style>
  <w:style w:type="paragraph" w:styleId="a6">
    <w:name w:val="header"/>
    <w:basedOn w:val="a"/>
    <w:link w:val="a7"/>
    <w:uiPriority w:val="99"/>
    <w:unhideWhenUsed/>
    <w:rsid w:val="0055617B"/>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55617B"/>
    <w:rPr>
      <w:rFonts w:ascii="Calibri" w:eastAsia="Calibri" w:hAnsi="Calibri" w:cs="Times New Roman"/>
      <w:lang w:val="ru-RU"/>
    </w:rPr>
  </w:style>
  <w:style w:type="paragraph" w:styleId="a8">
    <w:name w:val="footer"/>
    <w:basedOn w:val="a"/>
    <w:link w:val="a9"/>
    <w:uiPriority w:val="99"/>
    <w:semiHidden/>
    <w:unhideWhenUsed/>
    <w:rsid w:val="0055617B"/>
    <w:pPr>
      <w:tabs>
        <w:tab w:val="center" w:pos="4819"/>
        <w:tab w:val="right" w:pos="9639"/>
      </w:tabs>
      <w:spacing w:after="0" w:line="240" w:lineRule="auto"/>
    </w:pPr>
  </w:style>
  <w:style w:type="character" w:customStyle="1" w:styleId="a9">
    <w:name w:val="Нижний колонтитул Знак"/>
    <w:basedOn w:val="a0"/>
    <w:link w:val="a8"/>
    <w:uiPriority w:val="99"/>
    <w:semiHidden/>
    <w:rsid w:val="0055617B"/>
    <w:rPr>
      <w:rFonts w:ascii="Calibri" w:eastAsia="Calibri" w:hAnsi="Calibri" w:cs="Times New Roman"/>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n.gov.ua/activity/education/doshkilna/norm-baza.html" TargetMode="External"/><Relationship Id="rId3" Type="http://schemas.openxmlformats.org/officeDocument/2006/relationships/settings" Target="settings.xml"/><Relationship Id="rId7" Type="http://schemas.openxmlformats.org/officeDocument/2006/relationships/hyperlink" Target="http://mon.gov.ua/activity/education/doshkilna/diti-z-osoblivimi-potrebam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5321</Words>
  <Characters>3033</Characters>
  <Application>Microsoft Office Word</Application>
  <DocSecurity>0</DocSecurity>
  <Lines>25</Lines>
  <Paragraphs>16</Paragraphs>
  <ScaleCrop>false</ScaleCrop>
  <Company>office 2007 rus ent:</Company>
  <LinksUpToDate>false</LinksUpToDate>
  <CharactersWithSpaces>8338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2017-06-22T14:00:00Z</dcterms:created>
  <dcterms:modified xsi:type="dcterms:W3CDTF">2017-06-22T14:12:00Z</dcterms:modified>
</cp:coreProperties>
</file>