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A9" w:rsidRPr="002706A9" w:rsidRDefault="002706A9" w:rsidP="002706A9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ЗАТВЕРДЖЕНО </w:t>
      </w: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br/>
        <w:t>постановою Кабінету Міністрів України</w:t>
      </w: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br/>
        <w:t>від 13 вересня 2017 р. № 684</w:t>
      </w:r>
    </w:p>
    <w:p w:rsidR="002706A9" w:rsidRDefault="002706A9" w:rsidP="00270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</w:p>
    <w:p w:rsidR="002706A9" w:rsidRPr="002706A9" w:rsidRDefault="002706A9" w:rsidP="00270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ПОРЯДОК </w:t>
      </w: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ru-RU" w:eastAsia="uk-UA"/>
        </w:rPr>
        <w:br/>
      </w: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ведення обліку дітей шкільного віку та учнів</w:t>
      </w:r>
    </w:p>
    <w:p w:rsidR="002706A9" w:rsidRPr="002706A9" w:rsidRDefault="002706A9" w:rsidP="00270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1. Цей Порядок визначає механізм обліку дітей шкільного віку та учнів, що ведеться з метою забезпечення здобуття ними загальної середньої освіти.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2. Терміни, що вживаються у цьому Порядку, мають таке значення: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діти шкільного віку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uk-UA"/>
        </w:rPr>
        <w:t xml:space="preserve">– 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особи у віці 6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-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18 років, які повинні здобувати загальну середню освіту;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учні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uk-UA"/>
        </w:rPr>
        <w:t>–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особи, які здобувають загальну середню освіту у навчальному закладі;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навчальний заклад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– 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загальноосвітній, професійно-технічний, вищий навчальний заклад, що забезпечує здобуття загальної середньої освіти.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 Інші терміни вживаються у значенні, наведеному в </w:t>
      </w: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Законах України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“Про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освіту”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,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“Про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 загальну середню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освіту”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,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“Про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 захист персональних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даних”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,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“Про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 органи і служби у справах дітей та спеціальні установи для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дітей”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3. Обробка та захист персональних даних дітей шкільного віку та учнів під час їх обліку здійснюються відповідно до вимог </w:t>
      </w: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Закону України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“Про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 захист персональних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даних”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4. Облік дітей шкільного віку ведеться в межах відповідної адміністративно-територіальної одиниці (району, міста, району у місті, селища, села).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Районні, районні у містах держадміністрації та міські, селищні, сільські  ради, у тому числі об’єднаних територіальних громад, їх виконавчі органи (далі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–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уповноважені</w:t>
      </w:r>
      <w:proofErr w:type="spellEnd"/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органи) із залученням відповідних територіальних органів Національної поліції та служб у справах дітей організовують ведення обліку дітей шкільного віку.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5. Уповноважені органи: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1) організовують ведення обліку дітей шкільного віку, які проживають чи перебувають в межах відповідної адміністративно-територіальної одиниці, шляхом створення та постійного оновлення реєстру даних про них (на кожний рік народження окремо) (далі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– 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реєстр);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2) визначають структурний підрозділ (посадову особу), відповідальний за створення та постійне оновлення реєстру (далі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 w:eastAsia="uk-UA"/>
        </w:rPr>
        <w:t xml:space="preserve">– 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структурний підрозділ);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3) закріплюють територію обслуговування за загальноосвітніми навчальними закладами, що належать до сфери їх управління (крім загальноосвітніх навчальних закладів, зарахування до яких здійснюється виключно за результатами конкурсного відбору або за направленням в установленому порядку).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6. Структурним підрозділом до реєстру вносяться такі персональні дані дитини шкільного віку: прізвище, ім’я та по батькові (за наявності), дата народження, місце проживання чи перебування, місце навчання (навчальний заклад), форма навчання та належність до категорії осіб з особливими освітніми потребами (далі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– 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дані).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Дані дитини шкільного віку видаляються з реєстру у разі: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lastRenderedPageBreak/>
        <w:t>досягнення нею повноліття;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здобуття нею повної загальної середньої освіти;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наявності письмово підтвердженої інформації про взяття її на облік (включення до реєстру) на території іншої адміністративно-територіальної одиниці;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її вибуття на постійне місце проживання за межі України (з припиненням здобуття загальної середньої освіти в Україні).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7. Структурні підрозділи для забезпечення прав дітей шкільного віку на здобуття загальної середньої освіти та з дотриманням вимог </w:t>
      </w: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Законів України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“Про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інформацію”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 і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“Про</w:t>
      </w:r>
      <w:proofErr w:type="spellEnd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 xml:space="preserve"> захист персональних </w:t>
      </w:r>
      <w:proofErr w:type="spellStart"/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даних”</w:t>
      </w:r>
      <w:proofErr w:type="spellEnd"/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 мають право: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отримувати дані дітей шкільного віку від служб у справах дітей, спеціальних установ та закладів, які здійснюють їх соціальний захист і профілактику правопорушень, місцевих органів виконавчої влади та органів місцевого самоврядування інших адміністративно-територіальних одиниць,  житлово-експлуатаційних організацій та навчальних закладів;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використовувати для створення та оновлення реєстру отримані дані, у тому числі з інших реєстрів або баз даних.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uk-UA"/>
        </w:rPr>
        <w:t>Залучення працівників навчальних закладів до організації та ведення  обліку дітей шкільного віку забороняється.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8. Структурний підрозділ протягом 10 робочих днів з дня отримання даних здійснює їх обробку, у тому числі звіряє їх з даними реєстру та у разі потреби вносить до нього відповідні зміни і доповнення.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Дані також можуть бути внесені до реєстру відповідно до письмової заяви батьків (одного з батьків) дитини шкільного віку чи інших законних представників або її сканованої копії у разі її подання відповідному структурному підрозділу.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У разі коли місце навчання (навчальний заклад) дитини шкільного віку не встановлено, структурний підрозділ протягом п’яти робочих днів з дня встановлення відповідного факту надає наявні в реєстрі її дані відповідному територіальному органу Національної поліції та </w:t>
      </w:r>
      <w:proofErr w:type="spellStart"/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службi</w:t>
      </w:r>
      <w:proofErr w:type="spellEnd"/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 у справах дітей для провадження діяльності відповідно до законодавства, пов’язаної із захистом права дитини на здобуття загальної середньої освіти.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9. На підставі даних реєстру структурний підрозділ складає і подає статистичний звіт про кількість дітей шкільного віку за формою та у порядку, затвердженому МОН.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 На підставі статистичних звітів про кількість дітей шкільного віку  складаються і подаються зведені статистичні звіти за формою та у порядку, затвердженому МОН.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10. Облік учнів ведуть навчальні заклади, які подають щороку не пізніше 15 вересня відповідному структурному підрозділу дані всіх учнів, які до нього зараховані.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 xml:space="preserve">11. У разі переведення учня до іншого навчального закладу або його відрахування в установленому порядку навчальний заклад, з якого переводиться або відраховується учень, подає не пізніше 15 числа наступного місяця 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lastRenderedPageBreak/>
        <w:t>відповідному структурному підрозділу дані такого учня, у тому числі місце продовження здобуття ним загальної середньої освіти (навчальний заклад).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Під час переведення учня до іншого навчального закладу до навчального закладу, з якого він переводиться, подаються: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заява батьків (одного з батьків) учня чи інших його законних представників (для учнів, які не досягли повноліття) або заява учня (для повнолітніх учнів);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письмове підтвердження або його сканована копія з іншого навчального закладу про можливість зарахування до нього відповідного учня.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Під час вибуття учня на постійне місце проживання за межі України до навчального закладу, з якого він вибуває, подаються: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заява батьків (одного з батьків) учня чи інших його законних представників (для учнів, які не досягли повноліття) або заява учня (для повнолітніх учнів);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копія або сканована копія паспорта громадянина України для виїзду за кордон, з яким перетинає державний кордон дитина,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(для учнів, які не досягли повноліття).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12. Навчальні заклади у разі зарахування учнів, які здобували загальну середню освіту в навчальних закладах інших адміністративно-територіальних одиниць, подають не пізніше 15 числа наступного місяця з дня зарахування їх дані уповноваженому органу або його структурному підрозділу адміністративно-територіальної одиниці, на території якої розташовано навчальний заклад, у якому учень здобував загальну середню освіту.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13. У разі відсутності учнів, які не досягли повноліття, на навчальних заняттях протягом 10 робочих днів підряд з невідомих або без поважних причин навчальний заклад невідкладно надає відповідному територіальному органу Національної поліції та службі у справах дітей дані таких учнів для провадження діяльності відповідно до законодавства, пов’язаної із захистом їх прав на здобуття загальної середньої освіти.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Причини відсутності учня на навчальних заняттях підтверджуються відповідною медичною довідкою закладу охорони здоров</w:t>
      </w:r>
      <w:bookmarkStart w:id="0" w:name="__DdeLink__262_1547723744"/>
      <w:r w:rsidRPr="002706A9">
        <w:rPr>
          <w:rFonts w:ascii="Times New Roman" w:eastAsia="Times New Roman" w:hAnsi="Times New Roman" w:cs="Times New Roman"/>
          <w:color w:val="444444"/>
          <w:spacing w:val="-4"/>
          <w:sz w:val="28"/>
          <w:szCs w:val="28"/>
          <w:lang w:eastAsia="uk-UA"/>
        </w:rPr>
        <w:t>’</w:t>
      </w:r>
      <w:bookmarkEnd w:id="0"/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я або письмовим поясненням батьків (одного з батьків) учня чи інших законних представників (для учнів, які не досягли повноліття) або учня (для повнолітніх учнів), що зберігаються в його особовій справі протягом поточного навчального року.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14. Контроль за веденням обліку дітей шкільного віку в частині реалізації структурними підрозділами повноважень, визначених цим Порядком, здійснює Д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en-US" w:eastAsia="uk-UA"/>
        </w:rPr>
        <w:t>I</w:t>
      </w: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НЗ.</w:t>
      </w:r>
    </w:p>
    <w:p w:rsidR="002706A9" w:rsidRPr="002706A9" w:rsidRDefault="002706A9" w:rsidP="002706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</w:pPr>
      <w:r w:rsidRPr="002706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uk-UA"/>
        </w:rPr>
        <w:t>Контроль за веденням обліку учнів навчальними закладами здійснюють відповідні структурні підрозділи.</w:t>
      </w:r>
    </w:p>
    <w:p w:rsidR="00441503" w:rsidRPr="002706A9" w:rsidRDefault="00441503" w:rsidP="002706A9">
      <w:pPr>
        <w:spacing w:after="0"/>
        <w:rPr>
          <w:rFonts w:ascii="Times New Roman" w:hAnsi="Times New Roman" w:cs="Times New Roman"/>
          <w:spacing w:val="-4"/>
          <w:sz w:val="28"/>
          <w:szCs w:val="28"/>
        </w:rPr>
      </w:pPr>
    </w:p>
    <w:sectPr w:rsidR="00441503" w:rsidRPr="002706A9" w:rsidSect="00441503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EF" w:rsidRDefault="00431CEF" w:rsidP="002706A9">
      <w:pPr>
        <w:spacing w:after="0" w:line="240" w:lineRule="auto"/>
      </w:pPr>
      <w:r>
        <w:separator/>
      </w:r>
    </w:p>
  </w:endnote>
  <w:endnote w:type="continuationSeparator" w:id="0">
    <w:p w:rsidR="00431CEF" w:rsidRDefault="00431CEF" w:rsidP="002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EF" w:rsidRDefault="00431CEF" w:rsidP="002706A9">
      <w:pPr>
        <w:spacing w:after="0" w:line="240" w:lineRule="auto"/>
      </w:pPr>
      <w:r>
        <w:separator/>
      </w:r>
    </w:p>
  </w:footnote>
  <w:footnote w:type="continuationSeparator" w:id="0">
    <w:p w:rsidR="00431CEF" w:rsidRDefault="00431CEF" w:rsidP="002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21226"/>
      <w:docPartObj>
        <w:docPartGallery w:val="Page Numbers (Top of Page)"/>
        <w:docPartUnique/>
      </w:docPartObj>
    </w:sdtPr>
    <w:sdtContent>
      <w:p w:rsidR="002706A9" w:rsidRDefault="002706A9">
        <w:pPr>
          <w:pStyle w:val="a3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706A9" w:rsidRDefault="002706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6A9"/>
    <w:rsid w:val="000300F4"/>
    <w:rsid w:val="0012000C"/>
    <w:rsid w:val="002706A9"/>
    <w:rsid w:val="002B419D"/>
    <w:rsid w:val="00431CEF"/>
    <w:rsid w:val="00441503"/>
    <w:rsid w:val="00615D2B"/>
    <w:rsid w:val="00736F8E"/>
    <w:rsid w:val="007E3EC6"/>
    <w:rsid w:val="00890479"/>
    <w:rsid w:val="009F3AD2"/>
    <w:rsid w:val="00A6576C"/>
    <w:rsid w:val="00B430D7"/>
    <w:rsid w:val="00B87808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2706A9"/>
  </w:style>
  <w:style w:type="paragraph" w:styleId="a3">
    <w:name w:val="header"/>
    <w:basedOn w:val="a"/>
    <w:link w:val="a4"/>
    <w:uiPriority w:val="99"/>
    <w:unhideWhenUsed/>
    <w:rsid w:val="002706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06A9"/>
  </w:style>
  <w:style w:type="paragraph" w:styleId="a5">
    <w:name w:val="footer"/>
    <w:basedOn w:val="a"/>
    <w:link w:val="a6"/>
    <w:uiPriority w:val="99"/>
    <w:semiHidden/>
    <w:unhideWhenUsed/>
    <w:rsid w:val="002706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0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5040</Words>
  <Characters>2874</Characters>
  <Application>Microsoft Office Word</Application>
  <DocSecurity>0</DocSecurity>
  <Lines>23</Lines>
  <Paragraphs>15</Paragraphs>
  <ScaleCrop>false</ScaleCrop>
  <Company>office 2007 rus ent:</Company>
  <LinksUpToDate>false</LinksUpToDate>
  <CharactersWithSpaces>7899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2017-09-15T11:00:00Z</dcterms:created>
  <dcterms:modified xsi:type="dcterms:W3CDTF">2017-09-15T11:05:00Z</dcterms:modified>
</cp:coreProperties>
</file>