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891" w:rsidRPr="00944891" w:rsidRDefault="00944891" w:rsidP="00D94DA9">
      <w:pPr>
        <w:shd w:val="clear" w:color="auto" w:fill="FFFFFF"/>
        <w:spacing w:after="0" w:line="230" w:lineRule="auto"/>
        <w:jc w:val="center"/>
        <w:outlineLvl w:val="1"/>
        <w:rPr>
          <w:rFonts w:ascii="Times New Roman" w:eastAsia="Times New Roman" w:hAnsi="Times New Roman" w:cs="Times New Roman"/>
          <w:sz w:val="28"/>
          <w:szCs w:val="28"/>
          <w:lang w:eastAsia="uk-UA"/>
        </w:rPr>
      </w:pPr>
      <w:bookmarkStart w:id="0" w:name="_GoBack"/>
      <w:bookmarkEnd w:id="0"/>
      <w:r w:rsidRPr="00944891">
        <w:rPr>
          <w:rFonts w:ascii="Times New Roman" w:eastAsia="Times New Roman" w:hAnsi="Times New Roman" w:cs="Times New Roman"/>
          <w:sz w:val="28"/>
          <w:szCs w:val="28"/>
          <w:lang w:eastAsia="uk-UA"/>
        </w:rPr>
        <w:t>МІНІСТЕРСТВО ОСВІТИ І НАУКИ УКРАЇНИ</w:t>
      </w:r>
    </w:p>
    <w:p w:rsidR="00944891" w:rsidRPr="000520FD" w:rsidRDefault="00944891" w:rsidP="00D94DA9">
      <w:pPr>
        <w:shd w:val="clear" w:color="auto" w:fill="FFFFFF"/>
        <w:spacing w:after="0" w:line="230" w:lineRule="auto"/>
        <w:jc w:val="center"/>
        <w:outlineLvl w:val="1"/>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w:t>
      </w:r>
    </w:p>
    <w:p w:rsidR="00944891" w:rsidRPr="00944891" w:rsidRDefault="00944891" w:rsidP="00D94DA9">
      <w:pPr>
        <w:shd w:val="clear" w:color="auto" w:fill="FFFFFF"/>
        <w:spacing w:after="0" w:line="230" w:lineRule="auto"/>
        <w:jc w:val="center"/>
        <w:outlineLvl w:val="1"/>
        <w:rPr>
          <w:rFonts w:ascii="Times New Roman" w:eastAsia="Times New Roman" w:hAnsi="Times New Roman" w:cs="Times New Roman"/>
          <w:sz w:val="28"/>
          <w:szCs w:val="28"/>
          <w:lang w:eastAsia="uk-UA"/>
        </w:rPr>
      </w:pP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3378"/>
        <w:gridCol w:w="2883"/>
        <w:gridCol w:w="3378"/>
      </w:tblGrid>
      <w:tr w:rsidR="000520FD" w:rsidRPr="00944891" w:rsidTr="00944891">
        <w:trPr>
          <w:tblCellSpacing w:w="22" w:type="dxa"/>
        </w:trPr>
        <w:tc>
          <w:tcPr>
            <w:tcW w:w="1750" w:type="pct"/>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25.06.2018</w:t>
            </w:r>
          </w:p>
        </w:tc>
        <w:tc>
          <w:tcPr>
            <w:tcW w:w="1500" w:type="pct"/>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м. Київ</w:t>
            </w:r>
          </w:p>
        </w:tc>
        <w:tc>
          <w:tcPr>
            <w:tcW w:w="1750" w:type="pct"/>
            <w:shd w:val="clear" w:color="auto" w:fill="FFFFFF"/>
            <w:tcMar>
              <w:top w:w="0" w:type="dxa"/>
              <w:left w:w="0" w:type="dxa"/>
              <w:bottom w:w="0" w:type="dxa"/>
              <w:right w:w="0" w:type="dxa"/>
            </w:tcMar>
            <w:hideMark/>
          </w:tcPr>
          <w:p w:rsidR="00944891" w:rsidRPr="000520FD" w:rsidRDefault="00944891" w:rsidP="00D94DA9">
            <w:pPr>
              <w:spacing w:after="0" w:line="230" w:lineRule="auto"/>
              <w:jc w:val="center"/>
              <w:rPr>
                <w:rFonts w:ascii="Times New Roman" w:eastAsia="Times New Roman" w:hAnsi="Times New Roman" w:cs="Times New Roman"/>
                <w:b/>
                <w:bCs/>
                <w:sz w:val="28"/>
                <w:szCs w:val="28"/>
                <w:lang w:eastAsia="uk-UA"/>
              </w:rPr>
            </w:pPr>
            <w:r w:rsidRPr="00944891">
              <w:rPr>
                <w:rFonts w:ascii="Times New Roman" w:eastAsia="Times New Roman" w:hAnsi="Times New Roman" w:cs="Times New Roman"/>
                <w:b/>
                <w:bCs/>
                <w:sz w:val="28"/>
                <w:szCs w:val="28"/>
                <w:lang w:eastAsia="uk-UA"/>
              </w:rPr>
              <w:t>N 676</w:t>
            </w:r>
          </w:p>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p>
        </w:tc>
      </w:tr>
    </w:tbl>
    <w:p w:rsidR="00944891" w:rsidRPr="000520FD" w:rsidRDefault="00944891" w:rsidP="00D94DA9">
      <w:pPr>
        <w:shd w:val="clear" w:color="auto" w:fill="FFFFFF"/>
        <w:spacing w:after="0" w:line="230" w:lineRule="auto"/>
        <w:jc w:val="center"/>
        <w:rPr>
          <w:rFonts w:ascii="Times New Roman" w:eastAsia="Times New Roman" w:hAnsi="Times New Roman" w:cs="Times New Roman"/>
          <w:b/>
          <w:bCs/>
          <w:sz w:val="28"/>
          <w:szCs w:val="28"/>
          <w:lang w:eastAsia="uk-UA"/>
        </w:rPr>
      </w:pPr>
      <w:r w:rsidRPr="00944891">
        <w:rPr>
          <w:rFonts w:ascii="Times New Roman" w:eastAsia="Times New Roman" w:hAnsi="Times New Roman" w:cs="Times New Roman"/>
          <w:b/>
          <w:bCs/>
          <w:sz w:val="28"/>
          <w:szCs w:val="28"/>
          <w:lang w:eastAsia="uk-UA"/>
        </w:rPr>
        <w:t>Зареєстровано в Міністерстві юстиції України</w:t>
      </w:r>
      <w:r w:rsidRPr="00944891">
        <w:rPr>
          <w:rFonts w:ascii="Times New Roman" w:eastAsia="Times New Roman" w:hAnsi="Times New Roman" w:cs="Times New Roman"/>
          <w:b/>
          <w:bCs/>
          <w:sz w:val="28"/>
          <w:szCs w:val="28"/>
          <w:lang w:eastAsia="uk-UA"/>
        </w:rPr>
        <w:br/>
        <w:t>11 вересня 2018 р. за N 1028/32480</w:t>
      </w:r>
    </w:p>
    <w:p w:rsidR="00944891" w:rsidRPr="00944891" w:rsidRDefault="00944891" w:rsidP="00D94DA9">
      <w:pPr>
        <w:shd w:val="clear" w:color="auto" w:fill="FFFFFF"/>
        <w:spacing w:after="0" w:line="230" w:lineRule="auto"/>
        <w:jc w:val="center"/>
        <w:rPr>
          <w:rFonts w:ascii="Times New Roman" w:eastAsia="Times New Roman" w:hAnsi="Times New Roman" w:cs="Times New Roman"/>
          <w:sz w:val="28"/>
          <w:szCs w:val="28"/>
          <w:lang w:eastAsia="uk-UA"/>
        </w:rPr>
      </w:pPr>
    </w:p>
    <w:p w:rsidR="00944891" w:rsidRPr="000520FD" w:rsidRDefault="00944891" w:rsidP="00D94DA9">
      <w:pPr>
        <w:shd w:val="clear" w:color="auto" w:fill="FFFFFF"/>
        <w:spacing w:after="0" w:line="230" w:lineRule="auto"/>
        <w:jc w:val="center"/>
        <w:outlineLvl w:val="1"/>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Про затвердження Інструкції з діловодства у закладах загальної середньої освіти</w:t>
      </w:r>
    </w:p>
    <w:p w:rsidR="00944891" w:rsidRPr="00944891" w:rsidRDefault="00944891" w:rsidP="00D94DA9">
      <w:pPr>
        <w:shd w:val="clear" w:color="auto" w:fill="FFFFFF"/>
        <w:spacing w:after="0" w:line="230" w:lineRule="auto"/>
        <w:jc w:val="center"/>
        <w:outlineLvl w:val="1"/>
        <w:rPr>
          <w:rFonts w:ascii="Times New Roman" w:eastAsia="Times New Roman" w:hAnsi="Times New Roman" w:cs="Times New Roman"/>
          <w:color w:val="2A2928"/>
          <w:sz w:val="28"/>
          <w:szCs w:val="28"/>
          <w:lang w:eastAsia="uk-UA"/>
        </w:rPr>
      </w:pP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color w:val="2A2928"/>
          <w:sz w:val="28"/>
          <w:szCs w:val="28"/>
          <w:lang w:eastAsia="uk-UA"/>
        </w:rPr>
      </w:pPr>
      <w:r w:rsidRPr="00944891">
        <w:rPr>
          <w:rFonts w:ascii="Times New Roman" w:eastAsia="Times New Roman" w:hAnsi="Times New Roman" w:cs="Times New Roman"/>
          <w:sz w:val="28"/>
          <w:szCs w:val="28"/>
          <w:lang w:eastAsia="uk-UA"/>
        </w:rPr>
        <w:t>Відповідно до пункту 8 Положення про Міністерство освіти і науки України, затвердженого </w:t>
      </w:r>
      <w:hyperlink r:id="rId5" w:tgtFrame="_top" w:history="1">
        <w:r w:rsidRPr="00944891">
          <w:rPr>
            <w:rFonts w:ascii="Times New Roman" w:eastAsia="Times New Roman" w:hAnsi="Times New Roman" w:cs="Times New Roman"/>
            <w:color w:val="0000FF"/>
            <w:sz w:val="28"/>
            <w:szCs w:val="28"/>
            <w:u w:val="single"/>
            <w:lang w:eastAsia="uk-UA"/>
          </w:rPr>
          <w:t>постановою Кабінету Міністрів України від 16 жовтня 2014 року N 630</w:t>
        </w:r>
      </w:hyperlink>
      <w:r w:rsidRPr="00944891">
        <w:rPr>
          <w:rFonts w:ascii="Times New Roman" w:eastAsia="Times New Roman" w:hAnsi="Times New Roman" w:cs="Times New Roman"/>
          <w:color w:val="2A2928"/>
          <w:sz w:val="28"/>
          <w:szCs w:val="28"/>
          <w:lang w:eastAsia="uk-UA"/>
        </w:rPr>
        <w:t xml:space="preserve">, </w:t>
      </w:r>
      <w:r w:rsidRPr="00944891">
        <w:rPr>
          <w:rFonts w:ascii="Times New Roman" w:eastAsia="Times New Roman" w:hAnsi="Times New Roman" w:cs="Times New Roman"/>
          <w:sz w:val="28"/>
          <w:szCs w:val="28"/>
          <w:lang w:eastAsia="uk-UA"/>
        </w:rPr>
        <w:t>пункту 369 плану пріоритетних дій Уряду на 2018 рік, затвердженого</w:t>
      </w:r>
      <w:r w:rsidRPr="00944891">
        <w:rPr>
          <w:rFonts w:ascii="Times New Roman" w:eastAsia="Times New Roman" w:hAnsi="Times New Roman" w:cs="Times New Roman"/>
          <w:color w:val="2A2928"/>
          <w:sz w:val="28"/>
          <w:szCs w:val="28"/>
          <w:lang w:eastAsia="uk-UA"/>
        </w:rPr>
        <w:t> </w:t>
      </w:r>
      <w:hyperlink r:id="rId6" w:tgtFrame="_top" w:history="1">
        <w:r w:rsidRPr="00944891">
          <w:rPr>
            <w:rFonts w:ascii="Times New Roman" w:eastAsia="Times New Roman" w:hAnsi="Times New Roman" w:cs="Times New Roman"/>
            <w:color w:val="0000FF"/>
            <w:sz w:val="28"/>
            <w:szCs w:val="28"/>
            <w:u w:val="single"/>
            <w:lang w:eastAsia="uk-UA"/>
          </w:rPr>
          <w:t>розпорядженням Кабінету Міністрів України від 28 березня 2018 року N 244-р</w:t>
        </w:r>
      </w:hyperlink>
      <w:r w:rsidRPr="00944891">
        <w:rPr>
          <w:rFonts w:ascii="Times New Roman" w:eastAsia="Times New Roman" w:hAnsi="Times New Roman" w:cs="Times New Roman"/>
          <w:color w:val="2A2928"/>
          <w:sz w:val="28"/>
          <w:szCs w:val="28"/>
          <w:lang w:eastAsia="uk-UA"/>
        </w:rPr>
        <w:t>,</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НАКАЗУЮ:</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 Затвердити Інструкцію з діловодства у закладах загальної середньої освіти, що додається.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2. Директорату дошкільної та шкільної освіти (</w:t>
      </w:r>
      <w:proofErr w:type="spellStart"/>
      <w:r w:rsidRPr="00944891">
        <w:rPr>
          <w:rFonts w:ascii="Times New Roman" w:eastAsia="Times New Roman" w:hAnsi="Times New Roman" w:cs="Times New Roman"/>
          <w:sz w:val="28"/>
          <w:szCs w:val="28"/>
          <w:lang w:eastAsia="uk-UA"/>
        </w:rPr>
        <w:t>Осмоловський</w:t>
      </w:r>
      <w:proofErr w:type="spellEnd"/>
      <w:r w:rsidRPr="00944891">
        <w:rPr>
          <w:rFonts w:ascii="Times New Roman" w:eastAsia="Times New Roman" w:hAnsi="Times New Roman" w:cs="Times New Roman"/>
          <w:sz w:val="28"/>
          <w:szCs w:val="28"/>
          <w:lang w:eastAsia="uk-UA"/>
        </w:rPr>
        <w:t xml:space="preserve"> А. О.) забезпечити в установленому порядку подання цього наказу на державну реєстрацію до Міністерства юстиції України.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 Цей наказ набирає чинності з дня його офіційного опублікування.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4. Контроль за виконанням цього наказу покласти на заступника Міністра </w:t>
      </w:r>
      <w:proofErr w:type="spellStart"/>
      <w:r w:rsidRPr="00944891">
        <w:rPr>
          <w:rFonts w:ascii="Times New Roman" w:eastAsia="Times New Roman" w:hAnsi="Times New Roman" w:cs="Times New Roman"/>
          <w:sz w:val="28"/>
          <w:szCs w:val="28"/>
          <w:lang w:eastAsia="uk-UA"/>
        </w:rPr>
        <w:t>Хобзея</w:t>
      </w:r>
      <w:proofErr w:type="spellEnd"/>
      <w:r w:rsidRPr="00944891">
        <w:rPr>
          <w:rFonts w:ascii="Times New Roman" w:eastAsia="Times New Roman" w:hAnsi="Times New Roman" w:cs="Times New Roman"/>
          <w:sz w:val="28"/>
          <w:szCs w:val="28"/>
          <w:lang w:eastAsia="uk-UA"/>
        </w:rPr>
        <w:t xml:space="preserve"> П. К.</w:t>
      </w:r>
    </w:p>
    <w:p w:rsidR="00944891" w:rsidRPr="00944891" w:rsidRDefault="00944891" w:rsidP="00D94DA9">
      <w:pPr>
        <w:shd w:val="clear" w:color="auto" w:fill="FFFFFF"/>
        <w:spacing w:after="0" w:line="230" w:lineRule="auto"/>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19"/>
        <w:gridCol w:w="4820"/>
      </w:tblGrid>
      <w:tr w:rsidR="000520FD" w:rsidRPr="00944891" w:rsidTr="00944891">
        <w:trPr>
          <w:tblCellSpacing w:w="22" w:type="dxa"/>
        </w:trPr>
        <w:tc>
          <w:tcPr>
            <w:tcW w:w="2500" w:type="pct"/>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Міністр</w:t>
            </w:r>
          </w:p>
        </w:tc>
        <w:tc>
          <w:tcPr>
            <w:tcW w:w="2500" w:type="pct"/>
            <w:shd w:val="clear" w:color="auto" w:fill="FFFFFF"/>
            <w:tcMar>
              <w:top w:w="0" w:type="dxa"/>
              <w:left w:w="0" w:type="dxa"/>
              <w:bottom w:w="0" w:type="dxa"/>
              <w:right w:w="0" w:type="dxa"/>
            </w:tcMar>
            <w:vAlign w:val="bottom"/>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Л. М. Гриневич</w:t>
            </w:r>
          </w:p>
        </w:tc>
      </w:tr>
      <w:tr w:rsidR="000520FD" w:rsidRPr="00944891" w:rsidTr="00944891">
        <w:trPr>
          <w:tblCellSpacing w:w="22" w:type="dxa"/>
        </w:trPr>
        <w:tc>
          <w:tcPr>
            <w:tcW w:w="2500" w:type="pct"/>
            <w:shd w:val="clear" w:color="auto" w:fill="FFFFFF"/>
            <w:tcMar>
              <w:top w:w="0" w:type="dxa"/>
              <w:left w:w="0" w:type="dxa"/>
              <w:bottom w:w="0" w:type="dxa"/>
              <w:right w:w="0" w:type="dxa"/>
            </w:tcMar>
            <w:hideMark/>
          </w:tcPr>
          <w:p w:rsidR="00520C2D" w:rsidRPr="000520FD" w:rsidRDefault="00520C2D" w:rsidP="00D94DA9">
            <w:pPr>
              <w:spacing w:after="0" w:line="230" w:lineRule="auto"/>
              <w:jc w:val="center"/>
              <w:rPr>
                <w:rFonts w:ascii="Times New Roman" w:eastAsia="Times New Roman" w:hAnsi="Times New Roman" w:cs="Times New Roman"/>
                <w:b/>
                <w:bCs/>
                <w:sz w:val="28"/>
                <w:szCs w:val="28"/>
                <w:lang w:eastAsia="uk-UA"/>
              </w:rPr>
            </w:pPr>
          </w:p>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ПОГОДЖЕНО:</w:t>
            </w:r>
          </w:p>
        </w:tc>
        <w:tc>
          <w:tcPr>
            <w:tcW w:w="2500" w:type="pct"/>
            <w:shd w:val="clear" w:color="auto" w:fill="FFFFFF"/>
            <w:tcMar>
              <w:top w:w="0" w:type="dxa"/>
              <w:left w:w="0" w:type="dxa"/>
              <w:bottom w:w="0" w:type="dxa"/>
              <w:right w:w="0" w:type="dxa"/>
            </w:tcMar>
            <w:vAlign w:val="bottom"/>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w:t>
            </w:r>
          </w:p>
        </w:tc>
      </w:tr>
      <w:tr w:rsidR="000520FD" w:rsidRPr="00944891" w:rsidTr="00944891">
        <w:trPr>
          <w:tblCellSpacing w:w="22" w:type="dxa"/>
        </w:trPr>
        <w:tc>
          <w:tcPr>
            <w:tcW w:w="2500" w:type="pct"/>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Голова Державної служби</w:t>
            </w:r>
            <w:r w:rsidRPr="00944891">
              <w:rPr>
                <w:rFonts w:ascii="Times New Roman" w:eastAsia="Times New Roman" w:hAnsi="Times New Roman" w:cs="Times New Roman"/>
                <w:b/>
                <w:bCs/>
                <w:sz w:val="28"/>
                <w:szCs w:val="28"/>
                <w:lang w:eastAsia="uk-UA"/>
              </w:rPr>
              <w:br/>
              <w:t>спеціального зв</w:t>
            </w:r>
            <w:r w:rsidRPr="00944891">
              <w:rPr>
                <w:rFonts w:ascii="Times New Roman" w:eastAsia="Times New Roman" w:hAnsi="Times New Roman" w:cs="Times New Roman"/>
                <w:sz w:val="28"/>
                <w:szCs w:val="28"/>
                <w:lang w:eastAsia="uk-UA"/>
              </w:rPr>
              <w:t>'</w:t>
            </w:r>
            <w:r w:rsidRPr="00944891">
              <w:rPr>
                <w:rFonts w:ascii="Times New Roman" w:eastAsia="Times New Roman" w:hAnsi="Times New Roman" w:cs="Times New Roman"/>
                <w:b/>
                <w:bCs/>
                <w:sz w:val="28"/>
                <w:szCs w:val="28"/>
                <w:lang w:eastAsia="uk-UA"/>
              </w:rPr>
              <w:t>язку та</w:t>
            </w:r>
            <w:r w:rsidRPr="00944891">
              <w:rPr>
                <w:rFonts w:ascii="Times New Roman" w:eastAsia="Times New Roman" w:hAnsi="Times New Roman" w:cs="Times New Roman"/>
                <w:b/>
                <w:bCs/>
                <w:sz w:val="28"/>
                <w:szCs w:val="28"/>
                <w:lang w:eastAsia="uk-UA"/>
              </w:rPr>
              <w:br/>
              <w:t>захисту інформації України</w:t>
            </w:r>
          </w:p>
        </w:tc>
        <w:tc>
          <w:tcPr>
            <w:tcW w:w="2500" w:type="pct"/>
            <w:shd w:val="clear" w:color="auto" w:fill="FFFFFF"/>
            <w:tcMar>
              <w:top w:w="0" w:type="dxa"/>
              <w:left w:w="0" w:type="dxa"/>
              <w:bottom w:w="0" w:type="dxa"/>
              <w:right w:w="0" w:type="dxa"/>
            </w:tcMar>
            <w:vAlign w:val="bottom"/>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 xml:space="preserve">Л. О. </w:t>
            </w:r>
            <w:proofErr w:type="spellStart"/>
            <w:r w:rsidRPr="00944891">
              <w:rPr>
                <w:rFonts w:ascii="Times New Roman" w:eastAsia="Times New Roman" w:hAnsi="Times New Roman" w:cs="Times New Roman"/>
                <w:b/>
                <w:bCs/>
                <w:sz w:val="28"/>
                <w:szCs w:val="28"/>
                <w:lang w:eastAsia="uk-UA"/>
              </w:rPr>
              <w:t>Євдоченко</w:t>
            </w:r>
            <w:proofErr w:type="spellEnd"/>
          </w:p>
        </w:tc>
      </w:tr>
      <w:tr w:rsidR="000520FD" w:rsidRPr="00944891" w:rsidTr="00944891">
        <w:trPr>
          <w:tblCellSpacing w:w="22" w:type="dxa"/>
        </w:trPr>
        <w:tc>
          <w:tcPr>
            <w:tcW w:w="2500" w:type="pct"/>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Перший заступник Голови</w:t>
            </w:r>
            <w:r w:rsidRPr="00944891">
              <w:rPr>
                <w:rFonts w:ascii="Times New Roman" w:eastAsia="Times New Roman" w:hAnsi="Times New Roman" w:cs="Times New Roman"/>
                <w:b/>
                <w:bCs/>
                <w:sz w:val="28"/>
                <w:szCs w:val="28"/>
                <w:lang w:eastAsia="uk-UA"/>
              </w:rPr>
              <w:br/>
              <w:t>Державної архівної служби України</w:t>
            </w:r>
          </w:p>
        </w:tc>
        <w:tc>
          <w:tcPr>
            <w:tcW w:w="2500" w:type="pct"/>
            <w:shd w:val="clear" w:color="auto" w:fill="FFFFFF"/>
            <w:tcMar>
              <w:top w:w="0" w:type="dxa"/>
              <w:left w:w="0" w:type="dxa"/>
              <w:bottom w:w="0" w:type="dxa"/>
              <w:right w:w="0" w:type="dxa"/>
            </w:tcMar>
            <w:vAlign w:val="bottom"/>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 xml:space="preserve">І. М. </w:t>
            </w:r>
            <w:proofErr w:type="spellStart"/>
            <w:r w:rsidRPr="00944891">
              <w:rPr>
                <w:rFonts w:ascii="Times New Roman" w:eastAsia="Times New Roman" w:hAnsi="Times New Roman" w:cs="Times New Roman"/>
                <w:b/>
                <w:bCs/>
                <w:sz w:val="28"/>
                <w:szCs w:val="28"/>
                <w:lang w:eastAsia="uk-UA"/>
              </w:rPr>
              <w:t>Кісіль</w:t>
            </w:r>
            <w:proofErr w:type="spellEnd"/>
          </w:p>
        </w:tc>
      </w:tr>
    </w:tbl>
    <w:p w:rsidR="00520C2D" w:rsidRPr="000520FD" w:rsidRDefault="00944891" w:rsidP="00D94DA9">
      <w:pPr>
        <w:shd w:val="clear" w:color="auto" w:fill="FFFFFF"/>
        <w:spacing w:after="0" w:line="230" w:lineRule="auto"/>
        <w:jc w:val="both"/>
        <w:rPr>
          <w:rFonts w:ascii="Times New Roman" w:eastAsia="Times New Roman" w:hAnsi="Times New Roman" w:cs="Times New Roman"/>
          <w:b/>
          <w:bCs/>
          <w:sz w:val="28"/>
          <w:szCs w:val="28"/>
          <w:lang w:eastAsia="uk-UA"/>
        </w:rPr>
      </w:pPr>
      <w:r w:rsidRPr="00944891">
        <w:rPr>
          <w:rFonts w:ascii="Times New Roman" w:eastAsia="Times New Roman" w:hAnsi="Times New Roman" w:cs="Times New Roman"/>
          <w:b/>
          <w:bCs/>
          <w:sz w:val="28"/>
          <w:szCs w:val="28"/>
          <w:lang w:eastAsia="uk-UA"/>
        </w:rPr>
        <w:t> </w:t>
      </w:r>
      <w:r w:rsidR="00520C2D" w:rsidRPr="000520FD">
        <w:rPr>
          <w:rFonts w:ascii="Times New Roman" w:eastAsia="Times New Roman" w:hAnsi="Times New Roman" w:cs="Times New Roman"/>
          <w:b/>
          <w:bCs/>
          <w:sz w:val="28"/>
          <w:szCs w:val="28"/>
          <w:lang w:eastAsia="uk-UA"/>
        </w:rPr>
        <w:br w:type="page"/>
      </w:r>
    </w:p>
    <w:p w:rsidR="00944891" w:rsidRPr="00944891" w:rsidRDefault="00944891" w:rsidP="00D94DA9">
      <w:pPr>
        <w:shd w:val="clear" w:color="auto" w:fill="FFFFFF"/>
        <w:spacing w:after="0" w:line="230" w:lineRule="auto"/>
        <w:jc w:val="right"/>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lastRenderedPageBreak/>
        <w:t>ЗАТВЕРДЖЕНО</w:t>
      </w:r>
      <w:r w:rsidRPr="00944891">
        <w:rPr>
          <w:rFonts w:ascii="Times New Roman" w:eastAsia="Times New Roman" w:hAnsi="Times New Roman" w:cs="Times New Roman"/>
          <w:b/>
          <w:sz w:val="28"/>
          <w:szCs w:val="28"/>
          <w:lang w:eastAsia="uk-UA"/>
        </w:rPr>
        <w:br/>
        <w:t>Наказ Міністерства освіти і науки України</w:t>
      </w:r>
      <w:r w:rsidRPr="00944891">
        <w:rPr>
          <w:rFonts w:ascii="Times New Roman" w:eastAsia="Times New Roman" w:hAnsi="Times New Roman" w:cs="Times New Roman"/>
          <w:b/>
          <w:sz w:val="28"/>
          <w:szCs w:val="28"/>
          <w:lang w:eastAsia="uk-UA"/>
        </w:rPr>
        <w:br/>
        <w:t>25 червня 2018 року N 676</w:t>
      </w:r>
    </w:p>
    <w:p w:rsidR="00944891" w:rsidRPr="00944891" w:rsidRDefault="00944891" w:rsidP="00D94DA9">
      <w:pPr>
        <w:shd w:val="clear" w:color="auto" w:fill="FFFFFF"/>
        <w:spacing w:after="0" w:line="230" w:lineRule="auto"/>
        <w:jc w:val="right"/>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Зареєстровано</w:t>
      </w:r>
      <w:r w:rsidRPr="00944891">
        <w:rPr>
          <w:rFonts w:ascii="Times New Roman" w:eastAsia="Times New Roman" w:hAnsi="Times New Roman" w:cs="Times New Roman"/>
          <w:b/>
          <w:sz w:val="28"/>
          <w:szCs w:val="28"/>
          <w:lang w:eastAsia="uk-UA"/>
        </w:rPr>
        <w:br/>
        <w:t>в Міністерстві юстиції України</w:t>
      </w:r>
      <w:r w:rsidRPr="00944891">
        <w:rPr>
          <w:rFonts w:ascii="Times New Roman" w:eastAsia="Times New Roman" w:hAnsi="Times New Roman" w:cs="Times New Roman"/>
          <w:b/>
          <w:sz w:val="28"/>
          <w:szCs w:val="28"/>
          <w:lang w:eastAsia="uk-UA"/>
        </w:rPr>
        <w:br/>
        <w:t>11 вересня 2018 р. за N 1028/32480</w:t>
      </w:r>
    </w:p>
    <w:p w:rsidR="00466ACB" w:rsidRDefault="00466ACB"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p>
    <w:p w:rsidR="00944891" w:rsidRDefault="00944891"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Інструкція</w:t>
      </w:r>
      <w:r w:rsidRPr="00944891">
        <w:rPr>
          <w:rFonts w:ascii="Times New Roman" w:eastAsia="Times New Roman" w:hAnsi="Times New Roman" w:cs="Times New Roman"/>
          <w:b/>
          <w:sz w:val="28"/>
          <w:szCs w:val="28"/>
          <w:lang w:eastAsia="uk-UA"/>
        </w:rPr>
        <w:br/>
        <w:t>з діловодства у закладах загальної середньої освіти</w:t>
      </w:r>
    </w:p>
    <w:p w:rsidR="00466ACB" w:rsidRPr="00944891" w:rsidRDefault="00466ACB"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p>
    <w:p w:rsidR="00944891" w:rsidRPr="00944891" w:rsidRDefault="00944891"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I. Загальні положення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 Ця Інструкція встановлює загальні вимоги щодо документування управлінської інформації та організації роботи з документами у державних і комунальних закладах загальної середньої освіти (далі - заклади).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2. Дотримання вимог щодо порядку ведення документування, встановлених цією Інструкцією, є обов'язковим для закладів.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 Заклади організовують діловодство відповідно до інструкції, яка розробляється на основі цієї Інструкції та затверджується керівником закладу.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4. Організація діловодства і контроль за своєчасним розглядом та проходженням документів у закладі здійснюються відповідальною особою (відповідальними особами), яка (які) призначається (призначаються) керівником закладу.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5. Створення електронних документів здійснюється відповідно до </w:t>
      </w:r>
      <w:hyperlink r:id="rId7" w:tgtFrame="_top" w:history="1">
        <w:r w:rsidRPr="00FA0AD0">
          <w:rPr>
            <w:rFonts w:ascii="Times New Roman" w:eastAsia="Times New Roman" w:hAnsi="Times New Roman" w:cs="Times New Roman"/>
            <w:color w:val="0000FF"/>
            <w:sz w:val="28"/>
            <w:szCs w:val="28"/>
            <w:u w:val="single"/>
            <w:lang w:eastAsia="uk-UA"/>
          </w:rPr>
          <w:t>Законів України "Про електронні документи та електронний документообіг"</w:t>
        </w:r>
      </w:hyperlink>
      <w:r w:rsidRPr="00944891">
        <w:rPr>
          <w:rFonts w:ascii="Times New Roman" w:eastAsia="Times New Roman" w:hAnsi="Times New Roman" w:cs="Times New Roman"/>
          <w:color w:val="2A2928"/>
          <w:sz w:val="28"/>
          <w:szCs w:val="28"/>
          <w:lang w:eastAsia="uk-UA"/>
        </w:rPr>
        <w:t>, </w:t>
      </w:r>
      <w:hyperlink r:id="rId8" w:tgtFrame="_top" w:history="1">
        <w:r w:rsidRPr="00FA0AD0">
          <w:rPr>
            <w:rFonts w:ascii="Times New Roman" w:eastAsia="Times New Roman" w:hAnsi="Times New Roman" w:cs="Times New Roman"/>
            <w:color w:val="0000FF"/>
            <w:sz w:val="28"/>
            <w:szCs w:val="28"/>
            <w:u w:val="single"/>
            <w:lang w:eastAsia="uk-UA"/>
          </w:rPr>
          <w:t>"Про електронний цифровий підпис"</w:t>
        </w:r>
      </w:hyperlink>
      <w:r w:rsidRPr="00944891">
        <w:rPr>
          <w:rFonts w:ascii="Times New Roman" w:eastAsia="Times New Roman" w:hAnsi="Times New Roman" w:cs="Times New Roman"/>
          <w:color w:val="2A2928"/>
          <w:sz w:val="28"/>
          <w:szCs w:val="28"/>
          <w:lang w:eastAsia="uk-UA"/>
        </w:rPr>
        <w:t>, </w:t>
      </w:r>
      <w:hyperlink r:id="rId9" w:tgtFrame="_top" w:history="1">
        <w:r w:rsidRPr="00FA0AD0">
          <w:rPr>
            <w:rFonts w:ascii="Times New Roman" w:eastAsia="Times New Roman" w:hAnsi="Times New Roman" w:cs="Times New Roman"/>
            <w:color w:val="0000FF"/>
            <w:sz w:val="28"/>
            <w:szCs w:val="28"/>
            <w:u w:val="single"/>
            <w:lang w:eastAsia="uk-UA"/>
          </w:rPr>
          <w:t>наказу Міністерства юстиції України від 11 листопада 2014 року N 1886/5 "Про затвердження Порядку роботи з електронними документами у діловодстві та їх підготовки до передавання на архівне зберігання"</w:t>
        </w:r>
      </w:hyperlink>
      <w:r w:rsidRPr="00944891">
        <w:rPr>
          <w:rFonts w:ascii="Times New Roman" w:eastAsia="Times New Roman" w:hAnsi="Times New Roman" w:cs="Times New Roman"/>
          <w:color w:val="2A2928"/>
          <w:sz w:val="28"/>
          <w:szCs w:val="28"/>
          <w:lang w:eastAsia="uk-UA"/>
        </w:rPr>
        <w:t xml:space="preserve">, </w:t>
      </w:r>
      <w:r w:rsidRPr="00944891">
        <w:rPr>
          <w:rFonts w:ascii="Times New Roman" w:eastAsia="Times New Roman" w:hAnsi="Times New Roman" w:cs="Times New Roman"/>
          <w:sz w:val="28"/>
          <w:szCs w:val="28"/>
          <w:lang w:eastAsia="uk-UA"/>
        </w:rPr>
        <w:t>зареєстрованого в Міністерстві юстиції України 11 листопада 2014 року за N 1421/26198.</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Заклади можуть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color w:val="2A2928"/>
          <w:sz w:val="28"/>
          <w:szCs w:val="28"/>
          <w:lang w:eastAsia="uk-UA"/>
        </w:rPr>
      </w:pPr>
      <w:r w:rsidRPr="00944891">
        <w:rPr>
          <w:rFonts w:ascii="Times New Roman" w:eastAsia="Times New Roman" w:hAnsi="Times New Roman" w:cs="Times New Roman"/>
          <w:sz w:val="28"/>
          <w:szCs w:val="28"/>
          <w:lang w:eastAsia="uk-UA"/>
        </w:rPr>
        <w:t>6. Порядок організації діловодства за зверненнями громадян, запитами на публічну інформацію визначається </w:t>
      </w:r>
      <w:hyperlink r:id="rId10" w:tgtFrame="_top" w:history="1">
        <w:r w:rsidRPr="00FA0AD0">
          <w:rPr>
            <w:rFonts w:ascii="Times New Roman" w:eastAsia="Times New Roman" w:hAnsi="Times New Roman" w:cs="Times New Roman"/>
            <w:color w:val="0000FF"/>
            <w:sz w:val="28"/>
            <w:szCs w:val="28"/>
            <w:u w:val="single"/>
            <w:lang w:eastAsia="uk-UA"/>
          </w:rPr>
          <w:t>Законами України "Про звернення громадян"</w:t>
        </w:r>
      </w:hyperlink>
      <w:r w:rsidRPr="00944891">
        <w:rPr>
          <w:rFonts w:ascii="Times New Roman" w:eastAsia="Times New Roman" w:hAnsi="Times New Roman" w:cs="Times New Roman"/>
          <w:color w:val="2A2928"/>
          <w:sz w:val="28"/>
          <w:szCs w:val="28"/>
          <w:lang w:eastAsia="uk-UA"/>
        </w:rPr>
        <w:t>, </w:t>
      </w:r>
      <w:hyperlink r:id="rId11" w:tgtFrame="_top" w:history="1">
        <w:r w:rsidRPr="00FA0AD0">
          <w:rPr>
            <w:rFonts w:ascii="Times New Roman" w:eastAsia="Times New Roman" w:hAnsi="Times New Roman" w:cs="Times New Roman"/>
            <w:color w:val="0000FF"/>
            <w:sz w:val="28"/>
            <w:szCs w:val="28"/>
            <w:u w:val="single"/>
            <w:lang w:eastAsia="uk-UA"/>
          </w:rPr>
          <w:t>"Про доступ до публічної інформації"</w:t>
        </w:r>
      </w:hyperlink>
      <w:r w:rsidRPr="00944891">
        <w:rPr>
          <w:rFonts w:ascii="Times New Roman" w:eastAsia="Times New Roman" w:hAnsi="Times New Roman" w:cs="Times New Roman"/>
          <w:color w:val="2A2928"/>
          <w:sz w:val="28"/>
          <w:szCs w:val="28"/>
          <w:lang w:eastAsia="uk-UA"/>
        </w:rPr>
        <w:t>.</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7. У закладі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8. Строки зберігання документів, що створюються під час діяльності закладу, визначаються</w:t>
      </w:r>
      <w:r w:rsidRPr="00944891">
        <w:rPr>
          <w:rFonts w:ascii="Times New Roman" w:eastAsia="Times New Roman" w:hAnsi="Times New Roman" w:cs="Times New Roman"/>
          <w:color w:val="2A2928"/>
          <w:sz w:val="28"/>
          <w:szCs w:val="28"/>
          <w:lang w:eastAsia="uk-UA"/>
        </w:rPr>
        <w:t> </w:t>
      </w:r>
      <w:hyperlink r:id="rId12" w:tgtFrame="_top" w:history="1">
        <w:r w:rsidRPr="00FA0AD0">
          <w:rPr>
            <w:rFonts w:ascii="Times New Roman" w:eastAsia="Times New Roman" w:hAnsi="Times New Roman" w:cs="Times New Roman"/>
            <w:color w:val="0000FF"/>
            <w:sz w:val="28"/>
            <w:szCs w:val="28"/>
            <w:u w:val="single"/>
            <w:lang w:eastAsia="uk-UA"/>
          </w:rPr>
          <w:t>наказом Міністерства юстиції України від 12 квітня 2012 року N 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hyperlink>
      <w:r w:rsidRPr="00944891">
        <w:rPr>
          <w:rFonts w:ascii="Times New Roman" w:eastAsia="Times New Roman" w:hAnsi="Times New Roman" w:cs="Times New Roman"/>
          <w:color w:val="2A2928"/>
          <w:sz w:val="28"/>
          <w:szCs w:val="28"/>
          <w:lang w:eastAsia="uk-UA"/>
        </w:rPr>
        <w:t xml:space="preserve">, </w:t>
      </w:r>
      <w:r w:rsidRPr="00944891">
        <w:rPr>
          <w:rFonts w:ascii="Times New Roman" w:eastAsia="Times New Roman" w:hAnsi="Times New Roman" w:cs="Times New Roman"/>
          <w:sz w:val="28"/>
          <w:szCs w:val="28"/>
          <w:lang w:eastAsia="uk-UA"/>
        </w:rPr>
        <w:t>зареєстрованим у Міністерстві юстиції України 17 квітня 2012 року за N 571/20884 (зі змінами).</w:t>
      </w:r>
    </w:p>
    <w:p w:rsidR="00944891" w:rsidRPr="00944891" w:rsidRDefault="00944891"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lastRenderedPageBreak/>
        <w:t>II. Загальні вимоги до створення, оформлення та документування управлінської інформації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 Документування управлінської інформації закладу полягає у створенні документів, що спрямовані на вирішення управлінських рішень.</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2. Назва виду документа (наказ, протокол, доповідна записка тощо) має відповідати назвам, передбаченим розділом 3 Державного класифікатора управлінської документації ДК 010-98, затвердженого</w:t>
      </w:r>
      <w:r w:rsidRPr="00944891">
        <w:rPr>
          <w:rFonts w:ascii="Times New Roman" w:eastAsia="Times New Roman" w:hAnsi="Times New Roman" w:cs="Times New Roman"/>
          <w:color w:val="2A2928"/>
          <w:sz w:val="28"/>
          <w:szCs w:val="28"/>
          <w:lang w:eastAsia="uk-UA"/>
        </w:rPr>
        <w:t> </w:t>
      </w:r>
      <w:hyperlink r:id="rId13" w:tgtFrame="_top" w:history="1">
        <w:r w:rsidRPr="00FA0AD0">
          <w:rPr>
            <w:rFonts w:ascii="Times New Roman" w:eastAsia="Times New Roman" w:hAnsi="Times New Roman" w:cs="Times New Roman"/>
            <w:color w:val="0000FF"/>
            <w:sz w:val="28"/>
            <w:szCs w:val="28"/>
            <w:u w:val="single"/>
            <w:lang w:eastAsia="uk-UA"/>
          </w:rPr>
          <w:t>наказом Державного комітету України по стандартизації, метрології та сертифікації від 31 грудня 1998 року N 1024</w:t>
        </w:r>
      </w:hyperlink>
      <w:r w:rsidRPr="00944891">
        <w:rPr>
          <w:rFonts w:ascii="Times New Roman" w:eastAsia="Times New Roman" w:hAnsi="Times New Roman" w:cs="Times New Roman"/>
          <w:color w:val="2A2928"/>
          <w:sz w:val="28"/>
          <w:szCs w:val="28"/>
          <w:lang w:eastAsia="uk-UA"/>
        </w:rPr>
        <w:t> </w:t>
      </w:r>
      <w:r w:rsidRPr="00944891">
        <w:rPr>
          <w:rFonts w:ascii="Times New Roman" w:eastAsia="Times New Roman" w:hAnsi="Times New Roman" w:cs="Times New Roman"/>
          <w:sz w:val="28"/>
          <w:szCs w:val="28"/>
          <w:lang w:eastAsia="uk-UA"/>
        </w:rPr>
        <w:t>(зі змінами).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Оформлення реквізитів організаційно-розпорядчої документації та порядок їх розташування мають відповідати Національному стандарту України "Державна уніфікована система документації. Уніфікована система організаційно-розпорядчої документації. Вимоги до оформлювання документів. ДСТУ 4163-2003", затвердженому </w:t>
      </w:r>
      <w:hyperlink r:id="rId14" w:tgtFrame="_top" w:history="1">
        <w:r w:rsidRPr="00FA0AD0">
          <w:rPr>
            <w:rFonts w:ascii="Times New Roman" w:eastAsia="Times New Roman" w:hAnsi="Times New Roman" w:cs="Times New Roman"/>
            <w:color w:val="0000FF"/>
            <w:sz w:val="28"/>
            <w:szCs w:val="28"/>
            <w:u w:val="single"/>
            <w:lang w:eastAsia="uk-UA"/>
          </w:rPr>
          <w:t>наказом Державного комітету України з питань технічного регулювання та споживчої політики від 07 квітня 2003 року N 55</w:t>
        </w:r>
      </w:hyperlink>
      <w:r w:rsidRPr="00944891">
        <w:rPr>
          <w:rFonts w:ascii="Times New Roman" w:eastAsia="Times New Roman" w:hAnsi="Times New Roman" w:cs="Times New Roman"/>
          <w:color w:val="2A2928"/>
          <w:sz w:val="28"/>
          <w:szCs w:val="28"/>
          <w:lang w:eastAsia="uk-UA"/>
        </w:rPr>
        <w:t> </w:t>
      </w:r>
      <w:r w:rsidRPr="00944891">
        <w:rPr>
          <w:rFonts w:ascii="Times New Roman" w:eastAsia="Times New Roman" w:hAnsi="Times New Roman" w:cs="Times New Roman"/>
          <w:sz w:val="28"/>
          <w:szCs w:val="28"/>
          <w:lang w:eastAsia="uk-UA"/>
        </w:rPr>
        <w:t>(далі - ДСТУ).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 Організаційно-розпорядчі документи оформлюються на бланках, що виготовляються згідно з вимогами </w:t>
      </w:r>
      <w:hyperlink r:id="rId15" w:tgtFrame="_top" w:history="1">
        <w:r w:rsidRPr="00FA0AD0">
          <w:rPr>
            <w:rFonts w:ascii="Times New Roman" w:eastAsia="Times New Roman" w:hAnsi="Times New Roman" w:cs="Times New Roman"/>
            <w:color w:val="0000FF"/>
            <w:sz w:val="28"/>
            <w:szCs w:val="28"/>
            <w:u w:val="single"/>
            <w:lang w:eastAsia="uk-UA"/>
          </w:rPr>
          <w:t>ДСТУ</w:t>
        </w:r>
      </w:hyperlink>
      <w:r w:rsidRPr="00944891">
        <w:rPr>
          <w:rFonts w:ascii="Times New Roman" w:eastAsia="Times New Roman" w:hAnsi="Times New Roman" w:cs="Times New Roman"/>
          <w:color w:val="2A2928"/>
          <w:sz w:val="28"/>
          <w:szCs w:val="28"/>
          <w:lang w:eastAsia="uk-UA"/>
        </w:rPr>
        <w:t> </w:t>
      </w:r>
      <w:r w:rsidRPr="00944891">
        <w:rPr>
          <w:rFonts w:ascii="Times New Roman" w:eastAsia="Times New Roman" w:hAnsi="Times New Roman" w:cs="Times New Roman"/>
          <w:sz w:val="28"/>
          <w:szCs w:val="28"/>
          <w:lang w:eastAsia="uk-UA"/>
        </w:rPr>
        <w:t>та цієї Інструкції.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У закладі можуть використовуватися такі бланки документів: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загальний бланк для створення різних видів документів (без зазначення у бланку назви виду документа);</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бланк листа;</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бланк наказу.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Вимоги до оформлення документів, що виготовляються за допомогою комп'ютерної техніки, наведено в додатку 1 до цієї Інструкції.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4. Посадові особи підписують документи в межах своїх повноважень, визначених законодавством України, статутом закладу, посадовими інструкціями, наказом про розподіл обов'язків між керівником закладу та його заступниками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Відбитком печатки закладу (за наявності) засвідчують підпис посадової особи на документах із питань організаційної та фінансово-господарської діяльності за переліком документів, на яких підпис посадової особи засвідчується відбитком печатки закладу, наведеним у додатку 2 до цієї Інструкції.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pacing w:val="-4"/>
          <w:sz w:val="28"/>
          <w:szCs w:val="28"/>
          <w:lang w:eastAsia="uk-UA"/>
        </w:rPr>
      </w:pPr>
      <w:r w:rsidRPr="00944891">
        <w:rPr>
          <w:rFonts w:ascii="Times New Roman" w:eastAsia="Times New Roman" w:hAnsi="Times New Roman" w:cs="Times New Roman"/>
          <w:spacing w:val="-4"/>
          <w:sz w:val="28"/>
          <w:szCs w:val="28"/>
          <w:lang w:eastAsia="uk-UA"/>
        </w:rPr>
        <w:t>Відбиток печатки ставиться так, щоб він охоплював останні кілька літер на</w:t>
      </w:r>
      <w:r w:rsidR="00466ACB">
        <w:rPr>
          <w:rFonts w:ascii="Times New Roman" w:eastAsia="Times New Roman" w:hAnsi="Times New Roman" w:cs="Times New Roman"/>
          <w:spacing w:val="-4"/>
          <w:sz w:val="28"/>
          <w:szCs w:val="28"/>
          <w:lang w:eastAsia="uk-UA"/>
        </w:rPr>
        <w:softHyphen/>
      </w:r>
      <w:r w:rsidRPr="00944891">
        <w:rPr>
          <w:rFonts w:ascii="Times New Roman" w:eastAsia="Times New Roman" w:hAnsi="Times New Roman" w:cs="Times New Roman"/>
          <w:spacing w:val="-4"/>
          <w:sz w:val="28"/>
          <w:szCs w:val="28"/>
          <w:lang w:eastAsia="uk-UA"/>
        </w:rPr>
        <w:t>йменування посади особи, яка підписала документ, але не підпис посадової особи, або проставляється на окремо виділеному для цього місці з відміткою "М. П.".</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5. Заклад може засвідчувати копії лише тих документів, що створюються в ньому, а також у випадках, передбачених в абзаці другому цього пункту.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У разі підготовки документів для надання судовим органам, під час вирішення питань щодо прийняття громадян на роботу, навчання, засвідчення їх трудових та інших прав у взаємовідносинах із закладом, а також під час формування особових справ працівників заклад може виготовляти копії документів, виданих іншими установами (копії документів про освіту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Відмітка "Копія" проставляється на лицьовому боці у верхньому правому кутку першого аркуша документа.</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Копії наказів, інших документів засвідчує (засвідчують) відповідальна особа (відповідальні особи) за організацію діловодства у закладі.</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lastRenderedPageBreak/>
        <w:t>6. У разі потреби проведення оцінки доцільності створення документа, його обґрунтованості та відповідності законодавству здійснюється погодження документа.</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Погодження документів може </w:t>
      </w:r>
      <w:proofErr w:type="spellStart"/>
      <w:r w:rsidRPr="00944891">
        <w:rPr>
          <w:rFonts w:ascii="Times New Roman" w:eastAsia="Times New Roman" w:hAnsi="Times New Roman" w:cs="Times New Roman"/>
          <w:sz w:val="28"/>
          <w:szCs w:val="28"/>
          <w:lang w:eastAsia="uk-UA"/>
        </w:rPr>
        <w:t>здійснюватись</w:t>
      </w:r>
      <w:proofErr w:type="spellEnd"/>
      <w:r w:rsidRPr="00944891">
        <w:rPr>
          <w:rFonts w:ascii="Times New Roman" w:eastAsia="Times New Roman" w:hAnsi="Times New Roman" w:cs="Times New Roman"/>
          <w:sz w:val="28"/>
          <w:szCs w:val="28"/>
          <w:lang w:eastAsia="uk-UA"/>
        </w:rPr>
        <w:t xml:space="preserve"> посадовими особами закладу, які відповідно до їх компетенції вирішують питання, порушені в документі (внутрішнє погодження), а також заінтересованими установами (зовнішнє погодження).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Погодження документів здійснюється відповідно до вимог </w:t>
      </w:r>
      <w:hyperlink r:id="rId16" w:tgtFrame="_top" w:history="1">
        <w:r w:rsidRPr="00FA0AD0">
          <w:rPr>
            <w:rFonts w:ascii="Times New Roman" w:eastAsia="Times New Roman" w:hAnsi="Times New Roman" w:cs="Times New Roman"/>
            <w:color w:val="0000FF"/>
            <w:sz w:val="28"/>
            <w:szCs w:val="28"/>
            <w:u w:val="single"/>
            <w:lang w:eastAsia="uk-UA"/>
          </w:rPr>
          <w:t>наказу Міністерства юстиції України від 18 червня 2015 року N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hyperlink>
      <w:r w:rsidRPr="00944891">
        <w:rPr>
          <w:rFonts w:ascii="Times New Roman" w:eastAsia="Times New Roman" w:hAnsi="Times New Roman" w:cs="Times New Roman"/>
          <w:color w:val="2A2928"/>
          <w:sz w:val="28"/>
          <w:szCs w:val="28"/>
          <w:lang w:eastAsia="uk-UA"/>
        </w:rPr>
        <w:t xml:space="preserve">, </w:t>
      </w:r>
      <w:r w:rsidRPr="00944891">
        <w:rPr>
          <w:rFonts w:ascii="Times New Roman" w:eastAsia="Times New Roman" w:hAnsi="Times New Roman" w:cs="Times New Roman"/>
          <w:sz w:val="28"/>
          <w:szCs w:val="28"/>
          <w:lang w:eastAsia="uk-UA"/>
        </w:rPr>
        <w:t>зареєстрованого у Міністерстві юстиції України 22 червня 2015 року за N 736/27181 (далі - Правила організації діловодства та архівного зберігання документів).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Гриф погодження розміщують нижче реквізиту "Підпис". Він складається зі слова ПОГОДЖЕНО (без лапок), назви посади особи, яка погоджує документ (разом з найменуванням закладу), підпису, ініціалу(</w:t>
      </w:r>
      <w:proofErr w:type="spellStart"/>
      <w:r w:rsidRPr="00944891">
        <w:rPr>
          <w:rFonts w:ascii="Times New Roman" w:eastAsia="Times New Roman" w:hAnsi="Times New Roman" w:cs="Times New Roman"/>
          <w:sz w:val="28"/>
          <w:szCs w:val="28"/>
          <w:lang w:eastAsia="uk-UA"/>
        </w:rPr>
        <w:t>ів</w:t>
      </w:r>
      <w:proofErr w:type="spellEnd"/>
      <w:r w:rsidRPr="00944891">
        <w:rPr>
          <w:rFonts w:ascii="Times New Roman" w:eastAsia="Times New Roman" w:hAnsi="Times New Roman" w:cs="Times New Roman"/>
          <w:sz w:val="28"/>
          <w:szCs w:val="28"/>
          <w:lang w:eastAsia="uk-UA"/>
        </w:rPr>
        <w:t>) і прізвища, дати погодження.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Приклад:</w:t>
      </w:r>
    </w:p>
    <w:p w:rsidR="00944891" w:rsidRPr="00944891" w:rsidRDefault="00944891" w:rsidP="00D94DA9">
      <w:pPr>
        <w:shd w:val="clear" w:color="auto" w:fill="FFFFFF"/>
        <w:spacing w:after="0" w:line="230" w:lineRule="auto"/>
        <w:ind w:firstLine="709"/>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ПОГОДЖЕНО</w:t>
      </w:r>
      <w:r w:rsidRPr="00944891">
        <w:rPr>
          <w:rFonts w:ascii="Times New Roman" w:eastAsia="Times New Roman" w:hAnsi="Times New Roman" w:cs="Times New Roman"/>
          <w:sz w:val="28"/>
          <w:szCs w:val="28"/>
          <w:lang w:eastAsia="uk-UA"/>
        </w:rPr>
        <w:br/>
        <w:t>Директор гімназії N 5</w:t>
      </w:r>
      <w:r w:rsidRPr="00944891">
        <w:rPr>
          <w:rFonts w:ascii="Times New Roman" w:eastAsia="Times New Roman" w:hAnsi="Times New Roman" w:cs="Times New Roman"/>
          <w:sz w:val="28"/>
          <w:szCs w:val="28"/>
          <w:lang w:eastAsia="uk-UA"/>
        </w:rPr>
        <w:br/>
        <w:t>Підпис Ініціал(и), прізвище</w:t>
      </w:r>
      <w:r w:rsidRPr="00944891">
        <w:rPr>
          <w:rFonts w:ascii="Times New Roman" w:eastAsia="Times New Roman" w:hAnsi="Times New Roman" w:cs="Times New Roman"/>
          <w:sz w:val="28"/>
          <w:szCs w:val="28"/>
          <w:lang w:eastAsia="uk-UA"/>
        </w:rPr>
        <w:br/>
        <w:t>05.02.2018</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7. Затвердження управлінських документів здійснюється особисто керівником закладу відповідно до його повноважень або розпорядчим документом закладу із зазначенням на документі </w:t>
      </w:r>
      <w:proofErr w:type="spellStart"/>
      <w:r w:rsidRPr="00944891">
        <w:rPr>
          <w:rFonts w:ascii="Times New Roman" w:eastAsia="Times New Roman" w:hAnsi="Times New Roman" w:cs="Times New Roman"/>
          <w:sz w:val="28"/>
          <w:szCs w:val="28"/>
          <w:lang w:eastAsia="uk-UA"/>
        </w:rPr>
        <w:t>грифа</w:t>
      </w:r>
      <w:proofErr w:type="spellEnd"/>
      <w:r w:rsidRPr="00944891">
        <w:rPr>
          <w:rFonts w:ascii="Times New Roman" w:eastAsia="Times New Roman" w:hAnsi="Times New Roman" w:cs="Times New Roman"/>
          <w:sz w:val="28"/>
          <w:szCs w:val="28"/>
          <w:lang w:eastAsia="uk-UA"/>
        </w:rPr>
        <w:t xml:space="preserve"> затвердження, оформленого відповідним чином.</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color w:val="2A2928"/>
          <w:sz w:val="28"/>
          <w:szCs w:val="28"/>
          <w:lang w:eastAsia="uk-UA"/>
        </w:rPr>
      </w:pPr>
      <w:r w:rsidRPr="00944891">
        <w:rPr>
          <w:rFonts w:ascii="Times New Roman" w:eastAsia="Times New Roman" w:hAnsi="Times New Roman" w:cs="Times New Roman"/>
          <w:sz w:val="28"/>
          <w:szCs w:val="28"/>
          <w:lang w:eastAsia="uk-UA"/>
        </w:rPr>
        <w:t>Порядок затвердження документів здійснюється відповідно до</w:t>
      </w:r>
      <w:r w:rsidRPr="00944891">
        <w:rPr>
          <w:rFonts w:ascii="Times New Roman" w:eastAsia="Times New Roman" w:hAnsi="Times New Roman" w:cs="Times New Roman"/>
          <w:color w:val="2A2928"/>
          <w:sz w:val="28"/>
          <w:szCs w:val="28"/>
          <w:lang w:eastAsia="uk-UA"/>
        </w:rPr>
        <w:t> </w:t>
      </w:r>
      <w:hyperlink r:id="rId17" w:tgtFrame="_top" w:history="1">
        <w:r w:rsidRPr="00FE1086">
          <w:rPr>
            <w:rFonts w:ascii="Times New Roman" w:eastAsia="Times New Roman" w:hAnsi="Times New Roman" w:cs="Times New Roman"/>
            <w:color w:val="0000FF"/>
            <w:sz w:val="28"/>
            <w:szCs w:val="28"/>
            <w:u w:val="single"/>
            <w:lang w:eastAsia="uk-UA"/>
          </w:rPr>
          <w:t>Правил організації діловодства та архівного зберігання документів</w:t>
        </w:r>
      </w:hyperlink>
      <w:r w:rsidRPr="00FE1086">
        <w:rPr>
          <w:rFonts w:ascii="Times New Roman" w:eastAsia="Times New Roman" w:hAnsi="Times New Roman" w:cs="Times New Roman"/>
          <w:color w:val="2A2928"/>
          <w:sz w:val="28"/>
          <w:szCs w:val="28"/>
          <w:lang w:eastAsia="uk-UA"/>
        </w:rPr>
        <w:t>.</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Гриф затвердження складається зі слова ЗАТВЕРДЖУЮ (без лапок), назви посади, підпису, ініціалу(</w:t>
      </w:r>
      <w:proofErr w:type="spellStart"/>
      <w:r w:rsidRPr="00944891">
        <w:rPr>
          <w:rFonts w:ascii="Times New Roman" w:eastAsia="Times New Roman" w:hAnsi="Times New Roman" w:cs="Times New Roman"/>
          <w:sz w:val="28"/>
          <w:szCs w:val="28"/>
          <w:lang w:eastAsia="uk-UA"/>
        </w:rPr>
        <w:t>ів</w:t>
      </w:r>
      <w:proofErr w:type="spellEnd"/>
      <w:r w:rsidRPr="00944891">
        <w:rPr>
          <w:rFonts w:ascii="Times New Roman" w:eastAsia="Times New Roman" w:hAnsi="Times New Roman" w:cs="Times New Roman"/>
          <w:sz w:val="28"/>
          <w:szCs w:val="28"/>
          <w:lang w:eastAsia="uk-UA"/>
        </w:rPr>
        <w:t>) і прізвища особи, яка затвердила документ, дати затвердження.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Приклад:</w:t>
      </w:r>
    </w:p>
    <w:p w:rsidR="00944891" w:rsidRPr="00944891" w:rsidRDefault="00944891" w:rsidP="00D94DA9">
      <w:pPr>
        <w:shd w:val="clear" w:color="auto" w:fill="FFFFFF"/>
        <w:spacing w:after="0" w:line="230" w:lineRule="auto"/>
        <w:ind w:firstLine="709"/>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ЗАТВЕРДЖУЮ</w:t>
      </w:r>
      <w:r w:rsidRPr="00944891">
        <w:rPr>
          <w:rFonts w:ascii="Times New Roman" w:eastAsia="Times New Roman" w:hAnsi="Times New Roman" w:cs="Times New Roman"/>
          <w:sz w:val="28"/>
          <w:szCs w:val="28"/>
          <w:lang w:eastAsia="uk-UA"/>
        </w:rPr>
        <w:br/>
        <w:t>Директор гімназії N 5</w:t>
      </w:r>
      <w:r w:rsidRPr="00944891">
        <w:rPr>
          <w:rFonts w:ascii="Times New Roman" w:eastAsia="Times New Roman" w:hAnsi="Times New Roman" w:cs="Times New Roman"/>
          <w:sz w:val="28"/>
          <w:szCs w:val="28"/>
          <w:lang w:eastAsia="uk-UA"/>
        </w:rPr>
        <w:br/>
        <w:t>Підпис Ініціал(и), прізвище</w:t>
      </w:r>
      <w:r w:rsidRPr="00944891">
        <w:rPr>
          <w:rFonts w:ascii="Times New Roman" w:eastAsia="Times New Roman" w:hAnsi="Times New Roman" w:cs="Times New Roman"/>
          <w:sz w:val="28"/>
          <w:szCs w:val="28"/>
          <w:lang w:eastAsia="uk-UA"/>
        </w:rPr>
        <w:br/>
        <w:t>07.03.2018</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Приклад:</w:t>
      </w:r>
    </w:p>
    <w:p w:rsidR="00944891" w:rsidRPr="00944891" w:rsidRDefault="00944891" w:rsidP="00D94DA9">
      <w:pPr>
        <w:shd w:val="clear" w:color="auto" w:fill="FFFFFF"/>
        <w:spacing w:after="0" w:line="230" w:lineRule="auto"/>
        <w:ind w:firstLine="709"/>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ЗАТВЕРДЖЕНО</w:t>
      </w:r>
      <w:r w:rsidRPr="00944891">
        <w:rPr>
          <w:rFonts w:ascii="Times New Roman" w:eastAsia="Times New Roman" w:hAnsi="Times New Roman" w:cs="Times New Roman"/>
          <w:sz w:val="28"/>
          <w:szCs w:val="28"/>
          <w:lang w:eastAsia="uk-UA"/>
        </w:rPr>
        <w:br/>
        <w:t>Протокол засідання педагогічної ради</w:t>
      </w:r>
      <w:r w:rsidRPr="00944891">
        <w:rPr>
          <w:rFonts w:ascii="Times New Roman" w:eastAsia="Times New Roman" w:hAnsi="Times New Roman" w:cs="Times New Roman"/>
          <w:sz w:val="28"/>
          <w:szCs w:val="28"/>
          <w:lang w:eastAsia="uk-UA"/>
        </w:rPr>
        <w:br/>
        <w:t>гімназії N 5</w:t>
      </w:r>
      <w:r w:rsidRPr="00944891">
        <w:rPr>
          <w:rFonts w:ascii="Times New Roman" w:eastAsia="Times New Roman" w:hAnsi="Times New Roman" w:cs="Times New Roman"/>
          <w:sz w:val="28"/>
          <w:szCs w:val="28"/>
          <w:lang w:eastAsia="uk-UA"/>
        </w:rPr>
        <w:br/>
        <w:t>06.05.2018 N 40</w:t>
      </w:r>
    </w:p>
    <w:p w:rsidR="005E6555" w:rsidRDefault="005E6555"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p>
    <w:p w:rsidR="00944891" w:rsidRPr="00944891" w:rsidRDefault="00944891"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III. Особливі вимоги до складання деяких видів документів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1. Наказ - розпорядчий документ, який видає керівник закладу на правах єдиноначальності та в межах своєї компетенції, обов'язковий для виконання </w:t>
      </w:r>
      <w:r w:rsidRPr="00944891">
        <w:rPr>
          <w:rFonts w:ascii="Times New Roman" w:eastAsia="Times New Roman" w:hAnsi="Times New Roman" w:cs="Times New Roman"/>
          <w:sz w:val="28"/>
          <w:szCs w:val="28"/>
          <w:lang w:eastAsia="uk-UA"/>
        </w:rPr>
        <w:lastRenderedPageBreak/>
        <w:t>підлеглими. Накази видаються з основної діяльності, адміністративно-господарських, кадрових питань закладу, а також руху учнів.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з основної діяльності, адміністративно-господарських, кадрових питань, руху учнів/вихованців підписуються керівником закладу, а за його відсутності - особою, яка виконує його обов'язки, та реєструються в журналах реєстрації наказів.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Після підписання наказу зміни до нього вносяться лише шляхом видання нового наказу про внесення змін.</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 оформлюється на бланку наказу закладу.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Зміст наказу стисло викладається в заголовку, який починається з прийменника "Про" та складається за допомогою віддієслівного іменника ("Про затвердження...", "Про створення...") або іменника ("Про підсумки...").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Текст наказу з основної діяльності, адміністративно-господарських питань та руху учнів/вихованців складається з двох частин - констатуючої (преамбули) і розпорядчої.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У констатуючій частині зазначається підстава, обґрунтування або мета видання наказу. Розпорядча частина наказу починається із слова "НАКАЗУЮ", яке друкується з нового рядка великими літерами без відступу від лівого поля і лапок, після чого ставиться двокрапка.</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Якщо наказ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нумеруються в порядку їх видання в межах календарного року; накази з основної діяльності, руху учнів/вихованців, адміністративно-господарських, кадрових питань мають окрему порядкову нумерацію. З метою розрізнення груп наказів до реєстраційного індексу наказу через дефіс додається літерна відмітка, наприклад:</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з адміністративно-господарських питань - N 2-г;</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з кадрових питань - N 2-к;</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про надання щорічних основних відпусток та відпусток у зв'язку з навчанням працівників - N 2-в;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з руху учнів/вихованців - N 2-у.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2. Протокол - документ, у якому фіксується перебіг ведення засідань, ухвалення рішень дорадчими та колегіальними органами, комісіями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Протоколи засідань педагогічних рад,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Нумерація протоколів засідань педагогічної ради ведеться в межах навчального року, протоколів виборних органів - у межах їх повноважень.</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Нумерація протоколів ведеться окремо за кожною групою протоколів засідань відповідного колегіального органу.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 Датою протоколу є дата проведення засідання.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lastRenderedPageBreak/>
        <w:t>Текст протоколу складається зі вступної та основної частин.</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У вступній частині протоколу зазначаються прізвища та ініціали голови або головуючого на засіданні, зборах тощо, секретаря, запрошених, а також присутніх осіб.</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4. Вступна частина містить порядок денний: перелік розглянутих на засіданні питань. Порядок денний подається наприкінці вступної частини.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5. 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для стислої форми протоколів: "СЛУХАЛИ - УХВАЛИЛИ";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для повної форми протоколів: "СЛУХАЛИ - ВИСТУПИЛИ - УХВАЛИЛИ".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Після слова "СЛУХАЛИ" з нового рядка зазначаються прізвище та ініціали (ініціал імені) кожного доповідача.</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 доповідачів у називному відмінку, викладенням змісту виступу або питання, відповіді на нього.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6. Тексти виступів у протоколі викладаються від третьої особи однини.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додаток 1, додаток 2). У відповідних пунктах протоколу проставляються посилання на ці додатки.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7. 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Бланки листа мають такі реквізити: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lastRenderedPageBreak/>
        <w:t>найменування засновника (засновників) закладу (наприклад, Одеська міська рада);</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повне найменування закладу відповідно до установчих документів;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довідкові дані про заклад (поштова адреса, номери телефонів, факсів, рахунків у банку, адресу електронної пошти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Реквізитами листа є: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Датою листа є дата його підписання, яка має збігатися із датою реєстрації вихідної кореспонденції.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Текст листа викладається від першої особи множини з використанням слів: "просимо повідомити...", "роз'яснюємо, 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Зазвичай у листі порушується одне питання.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pacing w:val="-4"/>
          <w:sz w:val="28"/>
          <w:szCs w:val="28"/>
          <w:lang w:eastAsia="uk-UA"/>
        </w:rPr>
      </w:pPr>
      <w:r w:rsidRPr="00944891">
        <w:rPr>
          <w:rFonts w:ascii="Times New Roman" w:eastAsia="Times New Roman" w:hAnsi="Times New Roman" w:cs="Times New Roman"/>
          <w:spacing w:val="-4"/>
          <w:sz w:val="28"/>
          <w:szCs w:val="28"/>
          <w:lang w:eastAsia="uk-UA"/>
        </w:rPr>
        <w:t>8. Акт - документ, складений групою осіб для засвідчення встановлених фактів або подій. Акти оформлюються за результатами ревізій фінансово-госпо</w:t>
      </w:r>
      <w:r w:rsidR="007E540E">
        <w:rPr>
          <w:rFonts w:ascii="Times New Roman" w:eastAsia="Times New Roman" w:hAnsi="Times New Roman" w:cs="Times New Roman"/>
          <w:spacing w:val="-4"/>
          <w:sz w:val="28"/>
          <w:szCs w:val="28"/>
          <w:lang w:eastAsia="uk-UA"/>
        </w:rPr>
        <w:softHyphen/>
      </w:r>
      <w:r w:rsidRPr="00944891">
        <w:rPr>
          <w:rFonts w:ascii="Times New Roman" w:eastAsia="Times New Roman" w:hAnsi="Times New Roman" w:cs="Times New Roman"/>
          <w:spacing w:val="-4"/>
          <w:sz w:val="28"/>
          <w:szCs w:val="28"/>
          <w:lang w:eastAsia="uk-UA"/>
        </w:rPr>
        <w:t>дарської діяльності, під час приймання-передавання справ, списання майна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Датою </w:t>
      </w:r>
      <w:proofErr w:type="spellStart"/>
      <w:r w:rsidRPr="00944891">
        <w:rPr>
          <w:rFonts w:ascii="Times New Roman" w:eastAsia="Times New Roman" w:hAnsi="Times New Roman" w:cs="Times New Roman"/>
          <w:sz w:val="28"/>
          <w:szCs w:val="28"/>
          <w:lang w:eastAsia="uk-UA"/>
        </w:rPr>
        <w:t>акта</w:t>
      </w:r>
      <w:proofErr w:type="spellEnd"/>
      <w:r w:rsidRPr="00944891">
        <w:rPr>
          <w:rFonts w:ascii="Times New Roman" w:eastAsia="Times New Roman" w:hAnsi="Times New Roman" w:cs="Times New Roman"/>
          <w:sz w:val="28"/>
          <w:szCs w:val="28"/>
          <w:lang w:eastAsia="uk-UA"/>
        </w:rPr>
        <w:t xml:space="preserve"> є дата його складення.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Текст </w:t>
      </w:r>
      <w:proofErr w:type="spellStart"/>
      <w:r w:rsidRPr="00944891">
        <w:rPr>
          <w:rFonts w:ascii="Times New Roman" w:eastAsia="Times New Roman" w:hAnsi="Times New Roman" w:cs="Times New Roman"/>
          <w:sz w:val="28"/>
          <w:szCs w:val="28"/>
          <w:lang w:eastAsia="uk-UA"/>
        </w:rPr>
        <w:t>акта</w:t>
      </w:r>
      <w:proofErr w:type="spellEnd"/>
      <w:r w:rsidRPr="00944891">
        <w:rPr>
          <w:rFonts w:ascii="Times New Roman" w:eastAsia="Times New Roman" w:hAnsi="Times New Roman" w:cs="Times New Roman"/>
          <w:sz w:val="28"/>
          <w:szCs w:val="28"/>
          <w:lang w:eastAsia="uk-UA"/>
        </w:rPr>
        <w:t xml:space="preserve"> складається зі вступної та констатуючої частин.</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У вступній частині зазначаються підстави для складання </w:t>
      </w:r>
      <w:proofErr w:type="spellStart"/>
      <w:r w:rsidRPr="00944891">
        <w:rPr>
          <w:rFonts w:ascii="Times New Roman" w:eastAsia="Times New Roman" w:hAnsi="Times New Roman" w:cs="Times New Roman"/>
          <w:sz w:val="28"/>
          <w:szCs w:val="28"/>
          <w:lang w:eastAsia="uk-UA"/>
        </w:rPr>
        <w:t>акта</w:t>
      </w:r>
      <w:proofErr w:type="spellEnd"/>
      <w:r w:rsidRPr="00944891">
        <w:rPr>
          <w:rFonts w:ascii="Times New Roman" w:eastAsia="Times New Roman" w:hAnsi="Times New Roman" w:cs="Times New Roman"/>
          <w:sz w:val="28"/>
          <w:szCs w:val="28"/>
          <w:lang w:eastAsia="uk-UA"/>
        </w:rPr>
        <w:t xml:space="preserve"> та називаються особи, які склали акт або були присутні при цьому.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У кінці тексту </w:t>
      </w:r>
      <w:proofErr w:type="spellStart"/>
      <w:r w:rsidRPr="00944891">
        <w:rPr>
          <w:rFonts w:ascii="Times New Roman" w:eastAsia="Times New Roman" w:hAnsi="Times New Roman" w:cs="Times New Roman"/>
          <w:sz w:val="28"/>
          <w:szCs w:val="28"/>
          <w:lang w:eastAsia="uk-UA"/>
        </w:rPr>
        <w:t>акта</w:t>
      </w:r>
      <w:proofErr w:type="spellEnd"/>
      <w:r w:rsidRPr="00944891">
        <w:rPr>
          <w:rFonts w:ascii="Times New Roman" w:eastAsia="Times New Roman" w:hAnsi="Times New Roman" w:cs="Times New Roman"/>
          <w:sz w:val="28"/>
          <w:szCs w:val="28"/>
          <w:lang w:eastAsia="uk-UA"/>
        </w:rPr>
        <w:t xml:space="preserve"> записуються дані про кількість примірників </w:t>
      </w:r>
      <w:proofErr w:type="spellStart"/>
      <w:r w:rsidRPr="00944891">
        <w:rPr>
          <w:rFonts w:ascii="Times New Roman" w:eastAsia="Times New Roman" w:hAnsi="Times New Roman" w:cs="Times New Roman"/>
          <w:sz w:val="28"/>
          <w:szCs w:val="28"/>
          <w:lang w:eastAsia="uk-UA"/>
        </w:rPr>
        <w:t>акта</w:t>
      </w:r>
      <w:proofErr w:type="spellEnd"/>
      <w:r w:rsidRPr="00944891">
        <w:rPr>
          <w:rFonts w:ascii="Times New Roman" w:eastAsia="Times New Roman" w:hAnsi="Times New Roman" w:cs="Times New Roman"/>
          <w:sz w:val="28"/>
          <w:szCs w:val="28"/>
          <w:lang w:eastAsia="uk-UA"/>
        </w:rPr>
        <w:t xml:space="preserve"> та їх місцезнаходження.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Акт підписують усі особи, які брали участь у його складанні.</w:t>
      </w:r>
    </w:p>
    <w:p w:rsid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Особа, яка має зауваження до змісту </w:t>
      </w:r>
      <w:proofErr w:type="spellStart"/>
      <w:r w:rsidRPr="00944891">
        <w:rPr>
          <w:rFonts w:ascii="Times New Roman" w:eastAsia="Times New Roman" w:hAnsi="Times New Roman" w:cs="Times New Roman"/>
          <w:sz w:val="28"/>
          <w:szCs w:val="28"/>
          <w:lang w:eastAsia="uk-UA"/>
        </w:rPr>
        <w:t>акта</w:t>
      </w:r>
      <w:proofErr w:type="spellEnd"/>
      <w:r w:rsidRPr="00944891">
        <w:rPr>
          <w:rFonts w:ascii="Times New Roman" w:eastAsia="Times New Roman" w:hAnsi="Times New Roman" w:cs="Times New Roman"/>
          <w:sz w:val="28"/>
          <w:szCs w:val="28"/>
          <w:lang w:eastAsia="uk-UA"/>
        </w:rPr>
        <w:t xml:space="preserve">, підписує його і викладає свою думку на окремому аркуші, який додається до </w:t>
      </w:r>
      <w:proofErr w:type="spellStart"/>
      <w:r w:rsidRPr="00944891">
        <w:rPr>
          <w:rFonts w:ascii="Times New Roman" w:eastAsia="Times New Roman" w:hAnsi="Times New Roman" w:cs="Times New Roman"/>
          <w:sz w:val="28"/>
          <w:szCs w:val="28"/>
          <w:lang w:eastAsia="uk-UA"/>
        </w:rPr>
        <w:t>акта</w:t>
      </w:r>
      <w:proofErr w:type="spellEnd"/>
      <w:r w:rsidRPr="00944891">
        <w:rPr>
          <w:rFonts w:ascii="Times New Roman" w:eastAsia="Times New Roman" w:hAnsi="Times New Roman" w:cs="Times New Roman"/>
          <w:sz w:val="28"/>
          <w:szCs w:val="28"/>
          <w:lang w:eastAsia="uk-UA"/>
        </w:rPr>
        <w:t>.</w:t>
      </w:r>
    </w:p>
    <w:p w:rsidR="005E6555" w:rsidRPr="00944891" w:rsidRDefault="005E6555"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p>
    <w:p w:rsidR="00944891" w:rsidRPr="00944891" w:rsidRDefault="00944891"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IV. Реєстрація документів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 Документи в закладі реєструються централізовано незалежно від способу їх створення, одержання чи відтворення. У закладі може застосовуватися автоматизована форма реєстрації документів з використанням спеціальних комп'ютерних програм.</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color w:val="2A2928"/>
          <w:sz w:val="28"/>
          <w:szCs w:val="28"/>
          <w:lang w:eastAsia="uk-UA"/>
        </w:rPr>
      </w:pPr>
      <w:r w:rsidRPr="00944891">
        <w:rPr>
          <w:rFonts w:ascii="Times New Roman" w:eastAsia="Times New Roman" w:hAnsi="Times New Roman" w:cs="Times New Roman"/>
          <w:sz w:val="28"/>
          <w:szCs w:val="28"/>
          <w:lang w:eastAsia="uk-UA"/>
        </w:rPr>
        <w:t>2. Реєстрація документів здійснюється відповідно до </w:t>
      </w:r>
      <w:hyperlink r:id="rId18" w:tgtFrame="_top" w:history="1">
        <w:r w:rsidRPr="00BF4FAC">
          <w:rPr>
            <w:rFonts w:ascii="Times New Roman" w:eastAsia="Times New Roman" w:hAnsi="Times New Roman" w:cs="Times New Roman"/>
            <w:color w:val="0000FF"/>
            <w:sz w:val="28"/>
            <w:szCs w:val="28"/>
            <w:u w:val="single"/>
            <w:lang w:eastAsia="uk-UA"/>
          </w:rPr>
          <w:t>Правил організації діловодства та архівного зберігання документів</w:t>
        </w:r>
      </w:hyperlink>
      <w:r w:rsidRPr="00944891">
        <w:rPr>
          <w:rFonts w:ascii="Times New Roman" w:eastAsia="Times New Roman" w:hAnsi="Times New Roman" w:cs="Times New Roman"/>
          <w:color w:val="2A2928"/>
          <w:sz w:val="28"/>
          <w:szCs w:val="28"/>
          <w:lang w:eastAsia="uk-UA"/>
        </w:rPr>
        <w:t>.</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 Реєстрація документів проводиться з метою забезпечення їх обліку, контролю за виконанням і оперативним використанням інформації та полягає у веденні запису облікових даних про документ, яким фіксується факт створення, відправлення або отримання документа шляхом проставлення на ньому реєстраційного індексу із записом у відповідних журналах (базах автоматизованих систем) реєстрації необхідних відомостей про документ.</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4. Реєстрації підлягають вхідні, вихідні та внутрішні документи (довідки, доповідні записки, заяви, протоколи засідань педагогічних рад, комісій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5. 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lastRenderedPageBreak/>
        <w:t>6. Документи, які надходять до закладу, реєструються в журналі вхідної кореспонденції, ті, що відправляються, - у журналі вихідних документів, внутрішні - у журналі внутрішніх документів, накази - у журналах реєстрації наказів.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Перелік документів, що не підлягають реєстрації спеціально призначеною для цього особою, наведено у додатку 3 до цієї Інструкції.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Форму реєстраційного журналу наказів керівника закладу наведено у додатку 4 до цієї Інструкції.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color w:val="2A2928"/>
          <w:sz w:val="28"/>
          <w:szCs w:val="28"/>
          <w:lang w:eastAsia="uk-UA"/>
        </w:rPr>
      </w:pPr>
      <w:r w:rsidRPr="00944891">
        <w:rPr>
          <w:rFonts w:ascii="Times New Roman" w:eastAsia="Times New Roman" w:hAnsi="Times New Roman" w:cs="Times New Roman"/>
          <w:sz w:val="28"/>
          <w:szCs w:val="28"/>
          <w:lang w:eastAsia="uk-UA"/>
        </w:rPr>
        <w:t>Примірні форми реєстраційних журналів вхідних, вихідних, внутрішніх документів наведено у </w:t>
      </w:r>
      <w:hyperlink r:id="rId19" w:tgtFrame="_top" w:history="1">
        <w:r w:rsidRPr="00BF4FAC">
          <w:rPr>
            <w:rFonts w:ascii="Times New Roman" w:eastAsia="Times New Roman" w:hAnsi="Times New Roman" w:cs="Times New Roman"/>
            <w:color w:val="0000FF"/>
            <w:sz w:val="28"/>
            <w:szCs w:val="28"/>
            <w:u w:val="single"/>
            <w:lang w:eastAsia="uk-UA"/>
          </w:rPr>
          <w:t>додатках 5 - 7 до Правил організації діловодства та архівного зберігання документів</w:t>
        </w:r>
      </w:hyperlink>
      <w:r w:rsidRPr="00944891">
        <w:rPr>
          <w:rFonts w:ascii="Times New Roman" w:eastAsia="Times New Roman" w:hAnsi="Times New Roman" w:cs="Times New Roman"/>
          <w:color w:val="2A2928"/>
          <w:sz w:val="28"/>
          <w:szCs w:val="28"/>
          <w:lang w:eastAsia="uk-UA"/>
        </w:rPr>
        <w:t>.</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7. Документи реєструються за групами залежно від назви виду, автора та змісту. Окремо реєструються: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вхідні документи;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з основної діяльності;</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з руху учнів/вихованців;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з адміністративно-господарських питань;</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з кадрових питань тривалого зберігання;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з кадрових питань тимчасового строку зберігання;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внутрішні документи (протоколи, довідки, доповідні, пояснювальні записки, заяви працівників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бухгалтерські документи;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звернення громадян, у тому числі батьків або законних представників учнів;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запити на публічну інформацію.</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8. Документи, що передаються електронною поштою у сканованій формі без електронного цифрового підпису, реєструються окремо від інших документів із зазначенням електронної адреси відправника та адресата.</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9. Під час реєстрації документа надається умовне позначення - реєстраційний індекс. Складові частини реєстраційного індексу документа (крім звернень громадян) відокремлюються одна від одної правобічною похилою рискою.</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10. Для вхідних документів реєстраційний індекс складається з порядкового номера та індексу справи, наприклад 89/02-04, де 89 - порядковий номер документа у межах року, 02-04 - індекс справи за номенклатурою справ.</w:t>
      </w:r>
    </w:p>
    <w:p w:rsid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11. У вихідного та внутрішнього (за винятком наказів, протоколів) документа реєстраційний індекс складається із індексу справи за номенклатурою справ та порядкового номера, наприклад 02-04/176, де 02-04 - індекс справи за номенклатурою справ, 176 - порядковий номер документа у межах року.</w:t>
      </w:r>
    </w:p>
    <w:p w:rsidR="005E6555" w:rsidRPr="00944891" w:rsidRDefault="005E6555"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p>
    <w:p w:rsidR="00944891" w:rsidRPr="00944891" w:rsidRDefault="00944891"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V. Складання номенклатури справ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 Номенклатура справ - обов'язковий для закладу систематизований перелік назв (заголовків) справ, що формуються із зазначенням строків зберігання справ.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2. Номенклатура справ створюється з метою встановлення в закладі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w:t>
      </w:r>
      <w:r w:rsidRPr="00944891">
        <w:rPr>
          <w:rFonts w:ascii="Times New Roman" w:eastAsia="Times New Roman" w:hAnsi="Times New Roman" w:cs="Times New Roman"/>
          <w:sz w:val="28"/>
          <w:szCs w:val="28"/>
          <w:lang w:eastAsia="uk-UA"/>
        </w:rPr>
        <w:lastRenderedPageBreak/>
        <w:t>зберігання, а також для обліку справ тимчасового (до 10 років включно) зберігання.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color w:val="2A2928"/>
          <w:sz w:val="28"/>
          <w:szCs w:val="28"/>
          <w:lang w:eastAsia="uk-UA"/>
        </w:rPr>
      </w:pPr>
      <w:r w:rsidRPr="00944891">
        <w:rPr>
          <w:rFonts w:ascii="Times New Roman" w:eastAsia="Times New Roman" w:hAnsi="Times New Roman" w:cs="Times New Roman"/>
          <w:sz w:val="28"/>
          <w:szCs w:val="28"/>
          <w:lang w:eastAsia="uk-UA"/>
        </w:rPr>
        <w:t>3. Складання та оформлення номенклатури справ здійснюється відповідно до вимог</w:t>
      </w:r>
      <w:r w:rsidRPr="00944891">
        <w:rPr>
          <w:rFonts w:ascii="Times New Roman" w:eastAsia="Times New Roman" w:hAnsi="Times New Roman" w:cs="Times New Roman"/>
          <w:color w:val="2A2928"/>
          <w:sz w:val="28"/>
          <w:szCs w:val="28"/>
          <w:lang w:eastAsia="uk-UA"/>
        </w:rPr>
        <w:t> </w:t>
      </w:r>
      <w:hyperlink r:id="rId20" w:tgtFrame="_top" w:history="1">
        <w:r w:rsidRPr="00BF4FAC">
          <w:rPr>
            <w:rFonts w:ascii="Times New Roman" w:eastAsia="Times New Roman" w:hAnsi="Times New Roman" w:cs="Times New Roman"/>
            <w:color w:val="0000FF"/>
            <w:sz w:val="28"/>
            <w:szCs w:val="28"/>
            <w:u w:val="single"/>
            <w:lang w:eastAsia="uk-UA"/>
          </w:rPr>
          <w:t>глави 1 розділу IV Правил організації діловодства та архівного зберігання</w:t>
        </w:r>
      </w:hyperlink>
      <w:r w:rsidRPr="00944891">
        <w:rPr>
          <w:rFonts w:ascii="Times New Roman" w:eastAsia="Times New Roman" w:hAnsi="Times New Roman" w:cs="Times New Roman"/>
          <w:color w:val="2A2928"/>
          <w:sz w:val="28"/>
          <w:szCs w:val="28"/>
          <w:lang w:eastAsia="uk-UA"/>
        </w:rPr>
        <w:t>.</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4. Номенклатура справ закладу розробляється відповідальною особою (відповідальними особами) за організацію діловодства у закладі із залученням фахівців структурних підрозділів закладу (за їх наявності).</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5. Номенклатура справ ухвалюється експертною комісією (далі - ЕК) закладу, яка створюється відповідно до законодавства.</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6. Керівник новоствореного закладу зобов'язаний не пізніше одного року з початку діяльності подати схвалену ЕК закладу номенклатуру справ на розгляд експертно-перевірній комісії (далі - ЕПК) відповідного державного архіву, ЕК архівного відділу районної державної адміністрації або міської ради, у зоні комплектування якого перебуває заклад, для проведення експертизи цінності документів з метою їх можливого віднесення до джерел формування Національного архівного фонду (далі - НАФ).</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7. Заклад, що належить до джерел формування НАФ, у подальшому погоджує свою номенклатуру справ з ЕПК відповідного державного архіву.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8. Заклад, у діяльності якого не утворюються документи НАФ, погоджує номенклатуру справ з ЕК органу управління освітою.</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9. Номенклатура справ закладу підлягає погодженню з відповідним державним архівом або органом управління освітою один раз на п'ять років або невідкладно в разі істотних змін у формі власності, структурі, функціях та характері роботи.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10. Погоджену ЕПК відповідного державного архіву або ЕК органу управління освітою номенклатуру справ затверджує керівник закладу.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11. Наприкінці року номенклатура справ закривається підсумковим записом про категорії та кількість справ, заведених у відповідному році.</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pacing w:val="-4"/>
          <w:sz w:val="28"/>
          <w:szCs w:val="28"/>
          <w:lang w:eastAsia="uk-UA"/>
        </w:rPr>
      </w:pPr>
      <w:r w:rsidRPr="00944891">
        <w:rPr>
          <w:rFonts w:ascii="Times New Roman" w:eastAsia="Times New Roman" w:hAnsi="Times New Roman" w:cs="Times New Roman"/>
          <w:spacing w:val="-4"/>
          <w:sz w:val="28"/>
          <w:szCs w:val="28"/>
          <w:lang w:eastAsia="uk-UA"/>
        </w:rPr>
        <w:t xml:space="preserve">12. Номенклатура справ щороку (не пізніше 20 грудня) </w:t>
      </w:r>
      <w:proofErr w:type="spellStart"/>
      <w:r w:rsidRPr="00944891">
        <w:rPr>
          <w:rFonts w:ascii="Times New Roman" w:eastAsia="Times New Roman" w:hAnsi="Times New Roman" w:cs="Times New Roman"/>
          <w:spacing w:val="-4"/>
          <w:sz w:val="28"/>
          <w:szCs w:val="28"/>
          <w:lang w:eastAsia="uk-UA"/>
        </w:rPr>
        <w:t>уточнюється</w:t>
      </w:r>
      <w:proofErr w:type="spellEnd"/>
      <w:r w:rsidRPr="00944891">
        <w:rPr>
          <w:rFonts w:ascii="Times New Roman" w:eastAsia="Times New Roman" w:hAnsi="Times New Roman" w:cs="Times New Roman"/>
          <w:spacing w:val="-4"/>
          <w:sz w:val="28"/>
          <w:szCs w:val="28"/>
          <w:lang w:eastAsia="uk-UA"/>
        </w:rPr>
        <w:t>, затверджується керівником закладу та вводиться в дію з 01 січня наступного року.</w:t>
      </w:r>
    </w:p>
    <w:p w:rsidR="00CD34CC" w:rsidRDefault="00CD34CC"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p>
    <w:p w:rsidR="00944891" w:rsidRPr="00944891" w:rsidRDefault="00944891"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VI. Формування справ, зберігання документів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 Формування справ - групування виконаних документів у справи відповідно до номенклатури справ.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color w:val="2A2928"/>
          <w:sz w:val="28"/>
          <w:szCs w:val="28"/>
          <w:lang w:eastAsia="uk-UA"/>
        </w:rPr>
      </w:pPr>
      <w:r w:rsidRPr="00944891">
        <w:rPr>
          <w:rFonts w:ascii="Times New Roman" w:eastAsia="Times New Roman" w:hAnsi="Times New Roman" w:cs="Times New Roman"/>
          <w:sz w:val="28"/>
          <w:szCs w:val="28"/>
          <w:lang w:eastAsia="uk-UA"/>
        </w:rPr>
        <w:t>2. Формування справ закладу здійснюється з дотриманням вимог </w:t>
      </w:r>
      <w:hyperlink r:id="rId21" w:tgtFrame="_top" w:history="1">
        <w:r w:rsidRPr="00BF4FAC">
          <w:rPr>
            <w:rFonts w:ascii="Times New Roman" w:eastAsia="Times New Roman" w:hAnsi="Times New Roman" w:cs="Times New Roman"/>
            <w:color w:val="0000FF"/>
            <w:sz w:val="28"/>
            <w:szCs w:val="28"/>
            <w:u w:val="single"/>
            <w:lang w:eastAsia="uk-UA"/>
          </w:rPr>
          <w:t>Правил організації діловодства та архівного зберігання документів</w:t>
        </w:r>
      </w:hyperlink>
      <w:r w:rsidRPr="00944891">
        <w:rPr>
          <w:rFonts w:ascii="Times New Roman" w:eastAsia="Times New Roman" w:hAnsi="Times New Roman" w:cs="Times New Roman"/>
          <w:color w:val="2A2928"/>
          <w:sz w:val="28"/>
          <w:szCs w:val="28"/>
          <w:lang w:eastAsia="uk-UA"/>
        </w:rPr>
        <w:t>.</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 Накази з основної діяльності закладу, адміністративно-господарських, кадрових питань та руху учнів/вихованців групуються в різні справи у хронологічному порядку відповідно до їх видів та строків зберігання.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4. Документи, затверджені наказом керівника закладу, є додатками до нього і групуються разом із цим розпорядчим документом.</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5. Листування групується за змістом і кореспондентською ознакою та систематизується в хронологічному порядку: документ-відповідь розміщується за документом-запитом.</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6. Алфавітна книга учнів/вихованців, журнали групи подовженого дня, обліку пропущених і замінених уроків, книги обліку та видачі </w:t>
      </w:r>
      <w:proofErr w:type="spellStart"/>
      <w:r w:rsidRPr="00944891">
        <w:rPr>
          <w:rFonts w:ascii="Times New Roman" w:eastAsia="Times New Roman" w:hAnsi="Times New Roman" w:cs="Times New Roman"/>
          <w:sz w:val="28"/>
          <w:szCs w:val="28"/>
          <w:lang w:eastAsia="uk-UA"/>
        </w:rPr>
        <w:t>свідоцтв</w:t>
      </w:r>
      <w:proofErr w:type="spellEnd"/>
      <w:r w:rsidRPr="00944891">
        <w:rPr>
          <w:rFonts w:ascii="Times New Roman" w:eastAsia="Times New Roman" w:hAnsi="Times New Roman" w:cs="Times New Roman"/>
          <w:sz w:val="28"/>
          <w:szCs w:val="28"/>
          <w:lang w:eastAsia="uk-UA"/>
        </w:rPr>
        <w:t xml:space="preserve"> і додатків до </w:t>
      </w:r>
      <w:proofErr w:type="spellStart"/>
      <w:r w:rsidRPr="00944891">
        <w:rPr>
          <w:rFonts w:ascii="Times New Roman" w:eastAsia="Times New Roman" w:hAnsi="Times New Roman" w:cs="Times New Roman"/>
          <w:sz w:val="28"/>
          <w:szCs w:val="28"/>
          <w:lang w:eastAsia="uk-UA"/>
        </w:rPr>
        <w:t>свідоцтв</w:t>
      </w:r>
      <w:proofErr w:type="spellEnd"/>
      <w:r w:rsidRPr="00944891">
        <w:rPr>
          <w:rFonts w:ascii="Times New Roman" w:eastAsia="Times New Roman" w:hAnsi="Times New Roman" w:cs="Times New Roman"/>
          <w:sz w:val="28"/>
          <w:szCs w:val="28"/>
          <w:lang w:eastAsia="uk-UA"/>
        </w:rPr>
        <w:t xml:space="preserve"> про базову загальну середню освіту, атестатів та додатків до атестатів про повну загальну середню освіту, золотих медалей "За високі </w:t>
      </w:r>
      <w:r w:rsidRPr="00944891">
        <w:rPr>
          <w:rFonts w:ascii="Times New Roman" w:eastAsia="Times New Roman" w:hAnsi="Times New Roman" w:cs="Times New Roman"/>
          <w:sz w:val="28"/>
          <w:szCs w:val="28"/>
          <w:lang w:eastAsia="uk-UA"/>
        </w:rPr>
        <w:lastRenderedPageBreak/>
        <w:t>досягнення у навчанні" та срібних медалей "За досягнення у навчанні" прошнуровуються, а сторінки нумеруються. На останній сторінці журналу/книги робиться запис про кількість сторінок у журналі/книзі, що підписує керівник закладу. Підпис керівника скріплюється печаткою закладу (за наявності).</w:t>
      </w:r>
    </w:p>
    <w:p w:rsid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7. У разі потреби за рішенням педагогічної ради у закладі можуть створюватися та вестися інші журнали (журнал практичного психолога, соціального педагога тощо).</w:t>
      </w:r>
    </w:p>
    <w:p w:rsidR="005E6555" w:rsidRPr="00944891" w:rsidRDefault="005E6555"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p>
    <w:p w:rsidR="00944891" w:rsidRPr="00944891" w:rsidRDefault="00944891" w:rsidP="00D94DA9">
      <w:pPr>
        <w:shd w:val="clear" w:color="auto" w:fill="FFFFFF"/>
        <w:spacing w:after="0" w:line="230" w:lineRule="auto"/>
        <w:jc w:val="center"/>
        <w:outlineLvl w:val="2"/>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sz w:val="28"/>
          <w:szCs w:val="28"/>
          <w:lang w:eastAsia="uk-UA"/>
        </w:rPr>
        <w:t>VII.</w:t>
      </w:r>
      <w:r w:rsidR="00CD34CC">
        <w:rPr>
          <w:rFonts w:ascii="Times New Roman" w:eastAsia="Times New Roman" w:hAnsi="Times New Roman" w:cs="Times New Roman"/>
          <w:b/>
          <w:sz w:val="28"/>
          <w:szCs w:val="28"/>
          <w:lang w:eastAsia="uk-UA"/>
        </w:rPr>
        <w:t xml:space="preserve"> Експертиза цінності документів</w:t>
      </w:r>
      <w:r w:rsidRPr="00944891">
        <w:rPr>
          <w:rFonts w:ascii="Times New Roman" w:eastAsia="Times New Roman" w:hAnsi="Times New Roman" w:cs="Times New Roman"/>
          <w:b/>
          <w:sz w:val="28"/>
          <w:szCs w:val="28"/>
          <w:lang w:eastAsia="uk-UA"/>
        </w:rPr>
        <w:br/>
      </w:r>
      <w:r w:rsidRPr="00944891">
        <w:rPr>
          <w:rFonts w:ascii="Times New Roman" w:eastAsia="Times New Roman" w:hAnsi="Times New Roman" w:cs="Times New Roman"/>
          <w:sz w:val="28"/>
          <w:szCs w:val="28"/>
          <w:lang w:eastAsia="uk-UA"/>
        </w:rPr>
        <w:t>Порядок підготовки справ до передання для архівного зберігання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color w:val="2A2928"/>
          <w:sz w:val="28"/>
          <w:szCs w:val="28"/>
          <w:lang w:eastAsia="uk-UA"/>
        </w:rPr>
      </w:pPr>
      <w:r w:rsidRPr="00944891">
        <w:rPr>
          <w:rFonts w:ascii="Times New Roman" w:eastAsia="Times New Roman" w:hAnsi="Times New Roman" w:cs="Times New Roman"/>
          <w:sz w:val="28"/>
          <w:szCs w:val="28"/>
          <w:lang w:eastAsia="uk-UA"/>
        </w:rPr>
        <w:t>1. Експертиза цінності документів та порядок підготовки справ до передання для архівного зберігання здійснюються на підставі </w:t>
      </w:r>
      <w:hyperlink r:id="rId22" w:tgtFrame="_top" w:history="1">
        <w:r w:rsidRPr="00BF4FAC">
          <w:rPr>
            <w:rFonts w:ascii="Times New Roman" w:eastAsia="Times New Roman" w:hAnsi="Times New Roman" w:cs="Times New Roman"/>
            <w:color w:val="0000FF"/>
            <w:sz w:val="28"/>
            <w:szCs w:val="28"/>
            <w:u w:val="single"/>
            <w:lang w:eastAsia="uk-UA"/>
          </w:rPr>
          <w:t>Правил організації діловодства та архівного зберігання документів</w:t>
        </w:r>
      </w:hyperlink>
      <w:r w:rsidRPr="00944891">
        <w:rPr>
          <w:rFonts w:ascii="Times New Roman" w:eastAsia="Times New Roman" w:hAnsi="Times New Roman" w:cs="Times New Roman"/>
          <w:color w:val="2A2928"/>
          <w:sz w:val="28"/>
          <w:szCs w:val="28"/>
          <w:lang w:eastAsia="uk-UA"/>
        </w:rPr>
        <w:t>.</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Спеціальні вимоги до експертизи цінності документів та порядку підготовки справ до передання для архівного зберігання закладу передбачені цією Інструкцією.</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2. Для організації та проведення експертизи цінності документів, що утворилися у діловодстві закладу, та подання результатів експертизи цінності документів на розгляд ЕПК державного архіву (ЕК архівного відділу районної державної адміністрації або міської ради) утворюється ЕК закладу. Створення ЕК та організація її роботи здійснюються відповідно до </w:t>
      </w:r>
      <w:hyperlink r:id="rId23" w:tgtFrame="_top" w:history="1">
        <w:r w:rsidRPr="00BF4FAC">
          <w:rPr>
            <w:rFonts w:ascii="Times New Roman" w:eastAsia="Times New Roman" w:hAnsi="Times New Roman" w:cs="Times New Roman"/>
            <w:color w:val="0000FF"/>
            <w:sz w:val="28"/>
            <w:szCs w:val="28"/>
            <w:u w:val="single"/>
            <w:lang w:eastAsia="uk-UA"/>
          </w:rPr>
          <w:t>постанови Кабінету Міністрів України від 08 серпня 2007 року N 1004 "Про проведення експертизи цінності документів"</w:t>
        </w:r>
      </w:hyperlink>
      <w:r w:rsidRPr="00944891">
        <w:rPr>
          <w:rFonts w:ascii="Times New Roman" w:eastAsia="Times New Roman" w:hAnsi="Times New Roman" w:cs="Times New Roman"/>
          <w:color w:val="2A2928"/>
          <w:sz w:val="28"/>
          <w:szCs w:val="28"/>
          <w:lang w:eastAsia="uk-UA"/>
        </w:rPr>
        <w:t> та </w:t>
      </w:r>
      <w:hyperlink r:id="rId24" w:tgtFrame="_top" w:history="1">
        <w:r w:rsidRPr="00BF4FAC">
          <w:rPr>
            <w:rFonts w:ascii="Times New Roman" w:eastAsia="Times New Roman" w:hAnsi="Times New Roman" w:cs="Times New Roman"/>
            <w:color w:val="0000FF"/>
            <w:sz w:val="28"/>
            <w:szCs w:val="28"/>
            <w:u w:val="single"/>
            <w:lang w:eastAsia="uk-UA"/>
          </w:rPr>
          <w:t>наказу Міністерства юстиції України від 19 червня 2013 року N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w:t>
        </w:r>
      </w:hyperlink>
      <w:r w:rsidRPr="00944891">
        <w:rPr>
          <w:rFonts w:ascii="Times New Roman" w:eastAsia="Times New Roman" w:hAnsi="Times New Roman" w:cs="Times New Roman"/>
          <w:color w:val="2A2928"/>
          <w:sz w:val="28"/>
          <w:szCs w:val="28"/>
          <w:lang w:eastAsia="uk-UA"/>
        </w:rPr>
        <w:t xml:space="preserve">, </w:t>
      </w:r>
      <w:r w:rsidRPr="00944891">
        <w:rPr>
          <w:rFonts w:ascii="Times New Roman" w:eastAsia="Times New Roman" w:hAnsi="Times New Roman" w:cs="Times New Roman"/>
          <w:sz w:val="28"/>
          <w:szCs w:val="28"/>
          <w:lang w:eastAsia="uk-UA"/>
        </w:rPr>
        <w:t>зареєстрованого в Міністерстві юстиції України 25 червня 2013 року за N 1062/23594.</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Склад ЕК та положення про неї затверджуються наказом керівника закладу. Головою ЕК призначається один із заступників керівника закладу, секретарем - особа, відповідальна за документи, що підлягають зберіганню та переданню в архів.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До складу ЕК закладу за їх згодою можуть входити представники архівних установ, органу вищого рівня (відповідного органу управління освітою), методичних центрів, професійних спілок, їх об'єднань.</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 Справи постійного та тривалого (понад 10 років) зберігання передаються на зберігання особі, відповідальній за архів, за описами, що складаються особами, відповідальними за формування справ з відповідного напряму.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Прийняття кожної справи здійснюється у присутності працівника, який передає документи.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4. У кінці кожного примірника опису особа, відповідальна за архів закладу, проставляє підпис щодо прийняття справ з обов'язковим зазначенням кількості (цифрами і словами) переданих справ і зазначає дату.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5. Після прийняття справ постійного та тривалого (понад 10 років) зберігання, з кадрових питань особа, відповідальна за архів закладу, на підставі описів справ, за якими здійснено прийняття документів, за встановленою формою готує річні розділи зведених описів справ: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постійного зберігання (у закладі, що є джерелом формування НАФ);</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тривалого (понад 10 років) зберігання;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з кадрових питань.</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lastRenderedPageBreak/>
        <w:t>Особою, відповідальною за архів, складається акт про вилучення для знищення документів, не внесених до НАФ.</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6. Зведений опис справ постійного зберігання складається у чотирьох примірниках. Після схвалення ЕПК державного архіву та затвердження керівником закладу один його примірник направляється державній архівній установі чи архівному відділу міської ради, у зоні комплектування якого перебуває заклад, другий примірник зберігається як недоторканий особою, відповідальною за архів закладу, третій, четвертий - використовуються у закладі для поточного пошуку справ і у разі їх передання на постійне зберігання надходять до відповідної архівної установи.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7. 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схвалення ЕК органу управління освітою. Після повернення всіх примірників опису 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8. Опис справ з кадрових питань складається у закладі, який:</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є джерелом формування НАФ - у трьох примірниках;</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не є джерелом формування НАФ - у двох примірниках.</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9. 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керівника закладу з кадрових питань;</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накази керівника закладу з руху учнів/вихованців;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облікові документи;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списки учнів/вихованців (алфавітна книга учнів/вихованців);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журнали реєстрації наказів з кадрових питань;</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особові справи працівників;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контракти, трудові договори;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бухгалтерські документи (особові рахунки із заробітної плати, в разі їх відсутності - розрахункові відомості із зарплати);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документи про тарифікацію (тарифікаційні відомості (списки));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документи про проведення державної атестації;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книги обліку і видачі </w:t>
      </w:r>
      <w:proofErr w:type="spellStart"/>
      <w:r w:rsidRPr="00944891">
        <w:rPr>
          <w:rFonts w:ascii="Times New Roman" w:eastAsia="Times New Roman" w:hAnsi="Times New Roman" w:cs="Times New Roman"/>
          <w:sz w:val="28"/>
          <w:szCs w:val="28"/>
          <w:lang w:eastAsia="uk-UA"/>
        </w:rPr>
        <w:t>свідоцтв</w:t>
      </w:r>
      <w:proofErr w:type="spellEnd"/>
      <w:r w:rsidRPr="00944891">
        <w:rPr>
          <w:rFonts w:ascii="Times New Roman" w:eastAsia="Times New Roman" w:hAnsi="Times New Roman" w:cs="Times New Roman"/>
          <w:sz w:val="28"/>
          <w:szCs w:val="28"/>
          <w:lang w:eastAsia="uk-UA"/>
        </w:rPr>
        <w:t xml:space="preserve"> та додатків до </w:t>
      </w:r>
      <w:proofErr w:type="spellStart"/>
      <w:r w:rsidRPr="00944891">
        <w:rPr>
          <w:rFonts w:ascii="Times New Roman" w:eastAsia="Times New Roman" w:hAnsi="Times New Roman" w:cs="Times New Roman"/>
          <w:sz w:val="28"/>
          <w:szCs w:val="28"/>
          <w:lang w:eastAsia="uk-UA"/>
        </w:rPr>
        <w:t>свідоцтв</w:t>
      </w:r>
      <w:proofErr w:type="spellEnd"/>
      <w:r w:rsidRPr="00944891">
        <w:rPr>
          <w:rFonts w:ascii="Times New Roman" w:eastAsia="Times New Roman" w:hAnsi="Times New Roman" w:cs="Times New Roman"/>
          <w:sz w:val="28"/>
          <w:szCs w:val="28"/>
          <w:lang w:eastAsia="uk-UA"/>
        </w:rPr>
        <w:t xml:space="preserve">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документи про нещасні випадки (акти, протоколи, висновки, журнали);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журнали реєстрації осіб, потерпілих від нещасних випадків;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журнали обліку руху трудових книжок та вкладок до них;</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журнал реєстрації наказів з руху учнів/вихованців;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незатребувані особисті документи працівників (трудові книжки).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10. Особові справи учнів вносяться до опису за роком звільнення працівника і систематизуються за прізвищами звільнених працівників в алфавітному порядку.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11. Зведені описи справ постійного, тривалого (понад 10 років) зберігання, з кадрових питань та акт про вилучення для знищення документів, не внесених </w:t>
      </w:r>
      <w:r w:rsidRPr="00944891">
        <w:rPr>
          <w:rFonts w:ascii="Times New Roman" w:eastAsia="Times New Roman" w:hAnsi="Times New Roman" w:cs="Times New Roman"/>
          <w:sz w:val="28"/>
          <w:szCs w:val="28"/>
          <w:lang w:eastAsia="uk-UA"/>
        </w:rPr>
        <w:lastRenderedPageBreak/>
        <w:t>до НАФ (далі - акт про вилучення для знищення документів), розглядаються ЕК закладу одночасно.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12. Заклад, що є джерелом формування НАФ, описи справ постійного зберігання та з кадрових питань разом з актами про вилучення для знищення документів після схвалення їх ЕК закладу подає на розгляд ЕПК відповідного державного архіву.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13. Заклад, що не є джерелом формування НАФ, описи справ з кадрових питань разом з актами про вилучення для знищення документів після схвалення їх ЕК закладу подає на розгляд ЕК архівного відділу районної державної адміністрації або архівного відділу міської ради. Описи справ тривалого (понад 10 років) зберігання після схвалення ЕК закладу подаються на розгляд ЕК органу управління освітою.</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14. Погоджені (схвалені) акти про вилучення для знищення документів, не внесених до НАФ, затверджуються керівником закладу.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15. Після затвердження </w:t>
      </w:r>
      <w:proofErr w:type="spellStart"/>
      <w:r w:rsidRPr="00944891">
        <w:rPr>
          <w:rFonts w:ascii="Times New Roman" w:eastAsia="Times New Roman" w:hAnsi="Times New Roman" w:cs="Times New Roman"/>
          <w:sz w:val="28"/>
          <w:szCs w:val="28"/>
          <w:lang w:eastAsia="uk-UA"/>
        </w:rPr>
        <w:t>акта</w:t>
      </w:r>
      <w:proofErr w:type="spellEnd"/>
      <w:r w:rsidRPr="00944891">
        <w:rPr>
          <w:rFonts w:ascii="Times New Roman" w:eastAsia="Times New Roman" w:hAnsi="Times New Roman" w:cs="Times New Roman"/>
          <w:sz w:val="28"/>
          <w:szCs w:val="28"/>
          <w:lang w:eastAsia="uk-UA"/>
        </w:rPr>
        <w:t xml:space="preserve"> про вилучення для знищення документів заклад має право знищити документи.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16. Керівник закладу зобов'язаний забезпечити збереження документів, а у разі включення закладу до списку юридичних осіб - джерел формування НАФ після закінчення встановлених граничних строків їх зберігання в цьому закладі - забезпечити передання документів для постійного зберігання до відповідної державної архівної установи чи архівного відділу міської ради.</w:t>
      </w:r>
    </w:p>
    <w:p w:rsidR="00944891" w:rsidRPr="00944891" w:rsidRDefault="00944891" w:rsidP="00D94DA9">
      <w:pPr>
        <w:shd w:val="clear" w:color="auto" w:fill="FFFFFF"/>
        <w:spacing w:after="0" w:line="230" w:lineRule="auto"/>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19"/>
        <w:gridCol w:w="4820"/>
      </w:tblGrid>
      <w:tr w:rsidR="000941DE" w:rsidRPr="00944891" w:rsidTr="00944891">
        <w:trPr>
          <w:tblCellSpacing w:w="22" w:type="dxa"/>
        </w:trPr>
        <w:tc>
          <w:tcPr>
            <w:tcW w:w="2500" w:type="pct"/>
            <w:shd w:val="clear" w:color="auto" w:fill="FFFFFF"/>
            <w:tcMar>
              <w:top w:w="0" w:type="dxa"/>
              <w:left w:w="0" w:type="dxa"/>
              <w:bottom w:w="0" w:type="dxa"/>
              <w:right w:w="0" w:type="dxa"/>
            </w:tcMar>
            <w:vAlign w:val="bottom"/>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Генеральний директор</w:t>
            </w:r>
            <w:r w:rsidRPr="00944891">
              <w:rPr>
                <w:rFonts w:ascii="Times New Roman" w:eastAsia="Times New Roman" w:hAnsi="Times New Roman" w:cs="Times New Roman"/>
                <w:b/>
                <w:bCs/>
                <w:sz w:val="28"/>
                <w:szCs w:val="28"/>
                <w:lang w:eastAsia="uk-UA"/>
              </w:rPr>
              <w:br/>
              <w:t>директорату дошкільної</w:t>
            </w:r>
            <w:r w:rsidRPr="00944891">
              <w:rPr>
                <w:rFonts w:ascii="Times New Roman" w:eastAsia="Times New Roman" w:hAnsi="Times New Roman" w:cs="Times New Roman"/>
                <w:b/>
                <w:bCs/>
                <w:sz w:val="28"/>
                <w:szCs w:val="28"/>
                <w:lang w:eastAsia="uk-UA"/>
              </w:rPr>
              <w:br/>
              <w:t>та шкільної освіти</w:t>
            </w:r>
          </w:p>
        </w:tc>
        <w:tc>
          <w:tcPr>
            <w:tcW w:w="2500" w:type="pct"/>
            <w:shd w:val="clear" w:color="auto" w:fill="FFFFFF"/>
            <w:tcMar>
              <w:top w:w="0" w:type="dxa"/>
              <w:left w:w="0" w:type="dxa"/>
              <w:bottom w:w="0" w:type="dxa"/>
              <w:right w:w="0" w:type="dxa"/>
            </w:tcMar>
            <w:vAlign w:val="bottom"/>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b/>
                <w:bCs/>
                <w:sz w:val="28"/>
                <w:szCs w:val="28"/>
                <w:lang w:eastAsia="uk-UA"/>
              </w:rPr>
              <w:t xml:space="preserve">А. О. </w:t>
            </w:r>
            <w:proofErr w:type="spellStart"/>
            <w:r w:rsidRPr="00944891">
              <w:rPr>
                <w:rFonts w:ascii="Times New Roman" w:eastAsia="Times New Roman" w:hAnsi="Times New Roman" w:cs="Times New Roman"/>
                <w:b/>
                <w:bCs/>
                <w:sz w:val="28"/>
                <w:szCs w:val="28"/>
                <w:lang w:eastAsia="uk-UA"/>
              </w:rPr>
              <w:t>Осмоловський</w:t>
            </w:r>
            <w:proofErr w:type="spellEnd"/>
          </w:p>
        </w:tc>
      </w:tr>
    </w:tbl>
    <w:p w:rsidR="00CD34CC" w:rsidRDefault="00944891" w:rsidP="00D94DA9">
      <w:pPr>
        <w:shd w:val="clear" w:color="auto" w:fill="FFFFFF"/>
        <w:spacing w:after="0" w:line="230" w:lineRule="auto"/>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w:t>
      </w:r>
      <w:r w:rsidR="00CD34CC">
        <w:rPr>
          <w:rFonts w:ascii="Times New Roman" w:eastAsia="Times New Roman" w:hAnsi="Times New Roman" w:cs="Times New Roman"/>
          <w:sz w:val="28"/>
          <w:szCs w:val="28"/>
          <w:lang w:eastAsia="uk-UA"/>
        </w:rPr>
        <w:br w:type="page"/>
      </w:r>
    </w:p>
    <w:p w:rsidR="00944891" w:rsidRPr="00944891" w:rsidRDefault="00944891" w:rsidP="00D94DA9">
      <w:pPr>
        <w:shd w:val="clear" w:color="auto" w:fill="FFFFFF"/>
        <w:spacing w:after="0" w:line="230" w:lineRule="auto"/>
        <w:jc w:val="right"/>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lastRenderedPageBreak/>
        <w:t>Додаток 1</w:t>
      </w:r>
      <w:r w:rsidRPr="00944891">
        <w:rPr>
          <w:rFonts w:ascii="Times New Roman" w:eastAsia="Times New Roman" w:hAnsi="Times New Roman" w:cs="Times New Roman"/>
          <w:b/>
          <w:sz w:val="28"/>
          <w:szCs w:val="28"/>
          <w:lang w:eastAsia="uk-UA"/>
        </w:rPr>
        <w:br/>
        <w:t>до Інструкції з діловодства у закладах загальної середньої освіти</w:t>
      </w:r>
      <w:r w:rsidRPr="00944891">
        <w:rPr>
          <w:rFonts w:ascii="Times New Roman" w:eastAsia="Times New Roman" w:hAnsi="Times New Roman" w:cs="Times New Roman"/>
          <w:b/>
          <w:sz w:val="28"/>
          <w:szCs w:val="28"/>
          <w:lang w:eastAsia="uk-UA"/>
        </w:rPr>
        <w:br/>
        <w:t>(пункт 3 розділу II)</w:t>
      </w:r>
    </w:p>
    <w:p w:rsidR="00944891" w:rsidRPr="00944891" w:rsidRDefault="00944891"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ВИМОГИ</w:t>
      </w:r>
      <w:r w:rsidRPr="00944891">
        <w:rPr>
          <w:rFonts w:ascii="Times New Roman" w:eastAsia="Times New Roman" w:hAnsi="Times New Roman" w:cs="Times New Roman"/>
          <w:b/>
          <w:sz w:val="28"/>
          <w:szCs w:val="28"/>
          <w:lang w:eastAsia="uk-UA"/>
        </w:rPr>
        <w:br/>
        <w:t>до оформлення документів, що виготовляються за допомогою комп'ютерної техніки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xml:space="preserve">1. Для друкування текстів службових документів використовується гарнітура </w:t>
      </w:r>
      <w:proofErr w:type="spellStart"/>
      <w:r w:rsidRPr="00944891">
        <w:rPr>
          <w:rFonts w:ascii="Times New Roman" w:eastAsia="Times New Roman" w:hAnsi="Times New Roman" w:cs="Times New Roman"/>
          <w:sz w:val="28"/>
          <w:szCs w:val="28"/>
          <w:lang w:eastAsia="uk-UA"/>
        </w:rPr>
        <w:t>Times</w:t>
      </w:r>
      <w:proofErr w:type="spellEnd"/>
      <w:r w:rsidRPr="00944891">
        <w:rPr>
          <w:rFonts w:ascii="Times New Roman" w:eastAsia="Times New Roman" w:hAnsi="Times New Roman" w:cs="Times New Roman"/>
          <w:sz w:val="28"/>
          <w:szCs w:val="28"/>
          <w:lang w:eastAsia="uk-UA"/>
        </w:rPr>
        <w:t xml:space="preserve"> </w:t>
      </w:r>
      <w:proofErr w:type="spellStart"/>
      <w:r w:rsidRPr="00944891">
        <w:rPr>
          <w:rFonts w:ascii="Times New Roman" w:eastAsia="Times New Roman" w:hAnsi="Times New Roman" w:cs="Times New Roman"/>
          <w:sz w:val="28"/>
          <w:szCs w:val="28"/>
          <w:lang w:eastAsia="uk-UA"/>
        </w:rPr>
        <w:t>New</w:t>
      </w:r>
      <w:proofErr w:type="spellEnd"/>
      <w:r w:rsidRPr="00944891">
        <w:rPr>
          <w:rFonts w:ascii="Times New Roman" w:eastAsia="Times New Roman" w:hAnsi="Times New Roman" w:cs="Times New Roman"/>
          <w:sz w:val="28"/>
          <w:szCs w:val="28"/>
          <w:lang w:eastAsia="uk-UA"/>
        </w:rPr>
        <w:t xml:space="preserve"> </w:t>
      </w:r>
      <w:proofErr w:type="spellStart"/>
      <w:r w:rsidRPr="00944891">
        <w:rPr>
          <w:rFonts w:ascii="Times New Roman" w:eastAsia="Times New Roman" w:hAnsi="Times New Roman" w:cs="Times New Roman"/>
          <w:sz w:val="28"/>
          <w:szCs w:val="28"/>
          <w:lang w:eastAsia="uk-UA"/>
        </w:rPr>
        <w:t>Roman</w:t>
      </w:r>
      <w:proofErr w:type="spellEnd"/>
      <w:r w:rsidRPr="00944891">
        <w:rPr>
          <w:rFonts w:ascii="Times New Roman" w:eastAsia="Times New Roman" w:hAnsi="Times New Roman" w:cs="Times New Roman"/>
          <w:sz w:val="28"/>
          <w:szCs w:val="28"/>
          <w:lang w:eastAsia="uk-UA"/>
        </w:rPr>
        <w:t>, шрифт - розміром 12 - 14 друкарських пунктів. Дозволяється використовувати шрифт розміром 8 - 12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Під час друкування заголовків дозволяється використовувати напівжирний шрифт (прямий або курсив).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2. Текст документів на папері формату А4 (210 x 297 міліметрів) рекомендовано друкувати через 1 - 1,5 міжрядкового інтервалу, а формату А5 (210 x 148 міліметрів) - через 1 міжрядковий інтервал.</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Документи повинні мати такі поля (міліметрів):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30 - ліве;</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10 - праве;</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20 - верхнє та нижнє.</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Реквізити документа (крім тексту), які складаються з кількох рядків, друкуються через 1 міжрядковий інтервал. Складові частини реквізитів "Адресат", "Гриф затвердження", "Гриф погодження" відокремлюються один від одного через 1,5 міжрядкового інтервалу.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Реквізити документа відокремлюються один від одного через 1,5 - 3 міжрядкових інтервали.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 Назва виду документа друкується великими літерами.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4. Розшифрування підпису в реквізиті "Підпис" друкується на рівні останнього рядка назви посади.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5. Не робиться відступ від межі лівого поля для реквізитів "Дата документа", "Заголовок до тексту документа", "Текст" (без абзаців), "Відмітка про наявність додатків", "Прізвище виконавця і номер його телефону", найменування посади у реквізитах "Підпис" та "Гриф погодження", напису "Згідно з оригіналом", а також слів "СЛУХАЛИ", "ВИСТУПИЛИ", "УХВАЛИЛИ", "НАКАЗУЮ".</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6. За наявності кількох грифів затвердження і погодження вони розміщуються на одному рівні вертикальними рядками. Перший гриф - від межі лівого поля, другий - через 104 міліметри від межі лівого поля.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7. Під час оформлення документів на двох і більше сторінках друга та наступні сторінки мають бути пронумеровані. Перша сторінка не нумерується.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8. Тексти документів постійного зберігання друкуються на одному боці аркуша. Документи із строком зберігання до 5 років можна друкувати на лицьовому і зворотному боці аркуша.</w:t>
      </w:r>
    </w:p>
    <w:p w:rsidR="00CD34CC"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w:t>
      </w:r>
      <w:r w:rsidR="00CD34CC">
        <w:rPr>
          <w:rFonts w:ascii="Times New Roman" w:eastAsia="Times New Roman" w:hAnsi="Times New Roman" w:cs="Times New Roman"/>
          <w:sz w:val="28"/>
          <w:szCs w:val="28"/>
          <w:lang w:eastAsia="uk-UA"/>
        </w:rPr>
        <w:br w:type="page"/>
      </w:r>
    </w:p>
    <w:p w:rsidR="00944891" w:rsidRPr="00944891" w:rsidRDefault="00944891" w:rsidP="00D94DA9">
      <w:pPr>
        <w:shd w:val="clear" w:color="auto" w:fill="FFFFFF"/>
        <w:spacing w:after="0" w:line="230" w:lineRule="auto"/>
        <w:jc w:val="right"/>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lastRenderedPageBreak/>
        <w:t>Додаток 2</w:t>
      </w:r>
      <w:r w:rsidRPr="00944891">
        <w:rPr>
          <w:rFonts w:ascii="Times New Roman" w:eastAsia="Times New Roman" w:hAnsi="Times New Roman" w:cs="Times New Roman"/>
          <w:b/>
          <w:sz w:val="28"/>
          <w:szCs w:val="28"/>
          <w:lang w:eastAsia="uk-UA"/>
        </w:rPr>
        <w:br/>
        <w:t>до Інструкції з діловодства у закладах загальної середньої освіти</w:t>
      </w:r>
      <w:r w:rsidRPr="00944891">
        <w:rPr>
          <w:rFonts w:ascii="Times New Roman" w:eastAsia="Times New Roman" w:hAnsi="Times New Roman" w:cs="Times New Roman"/>
          <w:b/>
          <w:sz w:val="28"/>
          <w:szCs w:val="28"/>
          <w:lang w:eastAsia="uk-UA"/>
        </w:rPr>
        <w:br/>
        <w:t>(пункт 4 розділу II)</w:t>
      </w:r>
    </w:p>
    <w:p w:rsidR="00944891" w:rsidRPr="00944891" w:rsidRDefault="00944891"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ПЕРЕЛІК</w:t>
      </w:r>
      <w:r w:rsidRPr="00944891">
        <w:rPr>
          <w:rFonts w:ascii="Times New Roman" w:eastAsia="Times New Roman" w:hAnsi="Times New Roman" w:cs="Times New Roman"/>
          <w:b/>
          <w:sz w:val="28"/>
          <w:szCs w:val="28"/>
          <w:lang w:eastAsia="uk-UA"/>
        </w:rPr>
        <w:br/>
        <w:t>документів, на яких підпис посадової особи засвідчується відбитком печатки закладу</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 Акти (виконання робіт, списання матеріальних цінностей, фінансових перевірок, вилучення документів для знищення, передавання справ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2. Довідки (про використання бюджетних асигнувань на заробітну плату, нарахування із заробітної плати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 Договори (про матеріальну відповідальність, науково-технічне співробітництво, підряди, оренду приміщень, виконання робіт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4. Документи (довідки, посвідчення тощо), що засвідчують права громадян і юридичних осіб.</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5. Доручення на одержання товарно-матеріальних цінностей.</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6. Завдання (на проектування об'єктів, технічних споруд, капітальне будівництво, технічні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7. Зразки відбитків печаток і підписів працівників, які мають право здійснювати фінансово-господарські операції.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8. Кошторис витрат (на калькуляцію за договором, на капітальне будівництво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9. Листи гарантійні (на виконання робіт, надання послуг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10. Описи справ постійного, тривалого (понад 10 років) зберігання, з кадрових питань.</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11. Штатні розписи.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12. Трудові книжки.</w:t>
      </w:r>
    </w:p>
    <w:p w:rsidR="00944891" w:rsidRPr="00944891" w:rsidRDefault="00944891" w:rsidP="00D94DA9">
      <w:pPr>
        <w:shd w:val="clear" w:color="auto" w:fill="FFFFFF"/>
        <w:spacing w:after="0" w:line="230" w:lineRule="auto"/>
        <w:jc w:val="both"/>
        <w:rPr>
          <w:rFonts w:ascii="Times New Roman" w:eastAsia="Times New Roman" w:hAnsi="Times New Roman" w:cs="Times New Roman"/>
          <w:color w:val="2A2928"/>
          <w:sz w:val="28"/>
          <w:szCs w:val="28"/>
          <w:lang w:eastAsia="uk-UA"/>
        </w:rPr>
      </w:pPr>
      <w:r w:rsidRPr="00944891">
        <w:rPr>
          <w:rFonts w:ascii="Times New Roman" w:eastAsia="Times New Roman" w:hAnsi="Times New Roman" w:cs="Times New Roman"/>
          <w:color w:val="2A2928"/>
          <w:sz w:val="28"/>
          <w:szCs w:val="28"/>
          <w:lang w:eastAsia="uk-UA"/>
        </w:rPr>
        <w:t> </w:t>
      </w:r>
    </w:p>
    <w:p w:rsidR="00944891" w:rsidRPr="00944891" w:rsidRDefault="00944891" w:rsidP="00D94DA9">
      <w:pPr>
        <w:shd w:val="clear" w:color="auto" w:fill="FFFFFF"/>
        <w:spacing w:after="0" w:line="230" w:lineRule="auto"/>
        <w:jc w:val="right"/>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Додаток 3</w:t>
      </w:r>
      <w:r w:rsidRPr="00944891">
        <w:rPr>
          <w:rFonts w:ascii="Times New Roman" w:eastAsia="Times New Roman" w:hAnsi="Times New Roman" w:cs="Times New Roman"/>
          <w:b/>
          <w:sz w:val="28"/>
          <w:szCs w:val="28"/>
          <w:lang w:eastAsia="uk-UA"/>
        </w:rPr>
        <w:br/>
        <w:t>до Інструкції з діловодства у закладах загальної середньої освіти</w:t>
      </w:r>
      <w:r w:rsidRPr="00944891">
        <w:rPr>
          <w:rFonts w:ascii="Times New Roman" w:eastAsia="Times New Roman" w:hAnsi="Times New Roman" w:cs="Times New Roman"/>
          <w:b/>
          <w:sz w:val="28"/>
          <w:szCs w:val="28"/>
          <w:lang w:eastAsia="uk-UA"/>
        </w:rPr>
        <w:br/>
        <w:t>(пункт 6 розділу IV)</w:t>
      </w:r>
    </w:p>
    <w:p w:rsidR="00944891" w:rsidRPr="00944891" w:rsidRDefault="00944891"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ПЕРЕЛІК</w:t>
      </w:r>
      <w:r w:rsidRPr="00944891">
        <w:rPr>
          <w:rFonts w:ascii="Times New Roman" w:eastAsia="Times New Roman" w:hAnsi="Times New Roman" w:cs="Times New Roman"/>
          <w:b/>
          <w:sz w:val="28"/>
          <w:szCs w:val="28"/>
          <w:lang w:eastAsia="uk-UA"/>
        </w:rPr>
        <w:br/>
        <w:t>документів, що не підлягають реєстрації спеціально призначеною для цього особою</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 Графіки, наряди, заявки, рознарядки.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2. Зведення та інформація, надіслані до відома.</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 Навчальні плани, освітні програми (копії).</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4. Рекламні повідомлення, плакати, програми нарад, конференцій тощо.</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5. Норми витрат матеріалів.</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6. Вітальні листи і запрошення.</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7. Друковані видання (книги, журнали, бюлетені).</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8. Місячні, квартальні, піврічні звіти.</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9. Форми статистичної звітності.</w:t>
      </w:r>
    </w:p>
    <w:p w:rsidR="00944891" w:rsidRPr="00944891" w:rsidRDefault="00944891" w:rsidP="00D94DA9">
      <w:pPr>
        <w:shd w:val="clear" w:color="auto" w:fill="FFFFFF"/>
        <w:spacing w:after="0" w:line="230" w:lineRule="auto"/>
        <w:ind w:firstLine="709"/>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10. Договори.</w:t>
      </w:r>
    </w:p>
    <w:p w:rsidR="00726F0D" w:rsidRDefault="00944891" w:rsidP="00D94DA9">
      <w:pPr>
        <w:shd w:val="clear" w:color="auto" w:fill="FFFFFF"/>
        <w:spacing w:after="0" w:line="230" w:lineRule="auto"/>
        <w:jc w:val="both"/>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 </w:t>
      </w:r>
      <w:r w:rsidR="00726F0D">
        <w:rPr>
          <w:rFonts w:ascii="Times New Roman" w:eastAsia="Times New Roman" w:hAnsi="Times New Roman" w:cs="Times New Roman"/>
          <w:sz w:val="28"/>
          <w:szCs w:val="28"/>
          <w:lang w:eastAsia="uk-UA"/>
        </w:rPr>
        <w:br w:type="page"/>
      </w:r>
    </w:p>
    <w:p w:rsidR="00944891" w:rsidRDefault="00944891" w:rsidP="00D94DA9">
      <w:pPr>
        <w:shd w:val="clear" w:color="auto" w:fill="FFFFFF"/>
        <w:spacing w:after="0" w:line="230" w:lineRule="auto"/>
        <w:jc w:val="right"/>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lastRenderedPageBreak/>
        <w:t>Додаток 4</w:t>
      </w:r>
      <w:r w:rsidRPr="00944891">
        <w:rPr>
          <w:rFonts w:ascii="Times New Roman" w:eastAsia="Times New Roman" w:hAnsi="Times New Roman" w:cs="Times New Roman"/>
          <w:b/>
          <w:sz w:val="28"/>
          <w:szCs w:val="28"/>
          <w:lang w:eastAsia="uk-UA"/>
        </w:rPr>
        <w:br/>
        <w:t>до Інструкції з діловодства у</w:t>
      </w:r>
      <w:r w:rsidRPr="00944891">
        <w:rPr>
          <w:rFonts w:ascii="Times New Roman" w:eastAsia="Times New Roman" w:hAnsi="Times New Roman" w:cs="Times New Roman"/>
          <w:b/>
          <w:sz w:val="28"/>
          <w:szCs w:val="28"/>
          <w:lang w:eastAsia="uk-UA"/>
        </w:rPr>
        <w:br/>
        <w:t>закладах загальної середньої освіти</w:t>
      </w:r>
      <w:r w:rsidRPr="00944891">
        <w:rPr>
          <w:rFonts w:ascii="Times New Roman" w:eastAsia="Times New Roman" w:hAnsi="Times New Roman" w:cs="Times New Roman"/>
          <w:b/>
          <w:sz w:val="28"/>
          <w:szCs w:val="28"/>
          <w:lang w:eastAsia="uk-UA"/>
        </w:rPr>
        <w:br/>
        <w:t>(пункт 6 розділу IV)</w:t>
      </w:r>
    </w:p>
    <w:p w:rsidR="00726F0D" w:rsidRPr="00944891" w:rsidRDefault="00726F0D" w:rsidP="00D94DA9">
      <w:pPr>
        <w:shd w:val="clear" w:color="auto" w:fill="FFFFFF"/>
        <w:spacing w:after="0" w:line="230" w:lineRule="auto"/>
        <w:jc w:val="right"/>
        <w:rPr>
          <w:rFonts w:ascii="Times New Roman" w:eastAsia="Times New Roman" w:hAnsi="Times New Roman" w:cs="Times New Roman"/>
          <w:b/>
          <w:sz w:val="28"/>
          <w:szCs w:val="28"/>
          <w:lang w:eastAsia="uk-UA"/>
        </w:rPr>
      </w:pPr>
    </w:p>
    <w:p w:rsidR="00944891" w:rsidRPr="00944891" w:rsidRDefault="00944891" w:rsidP="00D94DA9">
      <w:pPr>
        <w:shd w:val="clear" w:color="auto" w:fill="FFFFFF"/>
        <w:spacing w:after="0" w:line="230" w:lineRule="auto"/>
        <w:jc w:val="center"/>
        <w:outlineLvl w:val="2"/>
        <w:rPr>
          <w:rFonts w:ascii="Times New Roman" w:eastAsia="Times New Roman" w:hAnsi="Times New Roman" w:cs="Times New Roman"/>
          <w:b/>
          <w:sz w:val="28"/>
          <w:szCs w:val="28"/>
          <w:lang w:eastAsia="uk-UA"/>
        </w:rPr>
      </w:pPr>
      <w:r w:rsidRPr="00944891">
        <w:rPr>
          <w:rFonts w:ascii="Times New Roman" w:eastAsia="Times New Roman" w:hAnsi="Times New Roman" w:cs="Times New Roman"/>
          <w:b/>
          <w:sz w:val="28"/>
          <w:szCs w:val="28"/>
          <w:lang w:eastAsia="uk-UA"/>
        </w:rPr>
        <w:t>Реєстраційний журнал наказів керівника закладу</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754"/>
        <w:gridCol w:w="1138"/>
        <w:gridCol w:w="2197"/>
        <w:gridCol w:w="1428"/>
        <w:gridCol w:w="1935"/>
        <w:gridCol w:w="1171"/>
      </w:tblGrid>
      <w:tr w:rsidR="00466ACB" w:rsidRPr="00944891" w:rsidTr="00944891">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Реєстраційний індекс (номер) наказу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Дата наказу</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Заголовок наказу</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Прізвище, ініціали працівника, на якого покладений контроль за виконання наказу</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Прізвище, ініціали відповідальної особи (відповідальних осіб)</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Примітки</w:t>
            </w:r>
          </w:p>
        </w:tc>
      </w:tr>
      <w:tr w:rsidR="00466ACB" w:rsidRPr="00944891" w:rsidTr="00944891">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1</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2</w:t>
            </w:r>
          </w:p>
        </w:tc>
        <w:tc>
          <w:tcPr>
            <w:tcW w:w="1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3</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4</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5</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44891" w:rsidRPr="00944891" w:rsidRDefault="00944891" w:rsidP="00D94DA9">
            <w:pPr>
              <w:spacing w:after="0" w:line="230" w:lineRule="auto"/>
              <w:jc w:val="center"/>
              <w:rPr>
                <w:rFonts w:ascii="Times New Roman" w:eastAsia="Times New Roman" w:hAnsi="Times New Roman" w:cs="Times New Roman"/>
                <w:sz w:val="28"/>
                <w:szCs w:val="28"/>
                <w:lang w:eastAsia="uk-UA"/>
              </w:rPr>
            </w:pPr>
            <w:r w:rsidRPr="00944891">
              <w:rPr>
                <w:rFonts w:ascii="Times New Roman" w:eastAsia="Times New Roman" w:hAnsi="Times New Roman" w:cs="Times New Roman"/>
                <w:sz w:val="28"/>
                <w:szCs w:val="28"/>
                <w:lang w:eastAsia="uk-UA"/>
              </w:rPr>
              <w:t>6</w:t>
            </w:r>
          </w:p>
        </w:tc>
      </w:tr>
    </w:tbl>
    <w:p w:rsidR="00944891" w:rsidRPr="00944891" w:rsidRDefault="00944891" w:rsidP="00D94DA9">
      <w:pPr>
        <w:shd w:val="clear" w:color="auto" w:fill="FFFFFF"/>
        <w:spacing w:after="0" w:line="230" w:lineRule="auto"/>
        <w:jc w:val="center"/>
        <w:rPr>
          <w:rFonts w:ascii="Times New Roman" w:eastAsia="Times New Roman" w:hAnsi="Times New Roman" w:cs="Times New Roman"/>
          <w:color w:val="2A2928"/>
          <w:sz w:val="28"/>
          <w:szCs w:val="28"/>
          <w:lang w:eastAsia="uk-UA"/>
        </w:rPr>
      </w:pPr>
      <w:r w:rsidRPr="00944891">
        <w:rPr>
          <w:rFonts w:ascii="Times New Roman" w:eastAsia="Times New Roman" w:hAnsi="Times New Roman" w:cs="Times New Roman"/>
          <w:color w:val="2A2928"/>
          <w:sz w:val="28"/>
          <w:szCs w:val="28"/>
          <w:lang w:eastAsia="uk-UA"/>
        </w:rPr>
        <w:t>____________</w:t>
      </w:r>
    </w:p>
    <w:p w:rsidR="00AA3C26" w:rsidRPr="00944891" w:rsidRDefault="00FE1086" w:rsidP="00D94DA9">
      <w:pPr>
        <w:spacing w:line="230" w:lineRule="auto"/>
        <w:rPr>
          <w:rFonts w:ascii="Times New Roman" w:hAnsi="Times New Roman" w:cs="Times New Roman"/>
          <w:sz w:val="28"/>
          <w:szCs w:val="28"/>
        </w:rPr>
      </w:pPr>
    </w:p>
    <w:sectPr w:rsidR="00AA3C26" w:rsidRPr="009448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93"/>
    <w:rsid w:val="000520FD"/>
    <w:rsid w:val="000941DE"/>
    <w:rsid w:val="000A1A83"/>
    <w:rsid w:val="000E0347"/>
    <w:rsid w:val="00460C2E"/>
    <w:rsid w:val="00466ACB"/>
    <w:rsid w:val="00520C2D"/>
    <w:rsid w:val="005E6555"/>
    <w:rsid w:val="00726F0D"/>
    <w:rsid w:val="007E540E"/>
    <w:rsid w:val="007F52F5"/>
    <w:rsid w:val="008E5197"/>
    <w:rsid w:val="00930E07"/>
    <w:rsid w:val="00944891"/>
    <w:rsid w:val="00AB03A7"/>
    <w:rsid w:val="00AE2DC1"/>
    <w:rsid w:val="00B64F59"/>
    <w:rsid w:val="00BC6918"/>
    <w:rsid w:val="00BF4FAC"/>
    <w:rsid w:val="00C43893"/>
    <w:rsid w:val="00C464C6"/>
    <w:rsid w:val="00C61D1A"/>
    <w:rsid w:val="00CD271B"/>
    <w:rsid w:val="00CD34CC"/>
    <w:rsid w:val="00D94DA9"/>
    <w:rsid w:val="00E666FC"/>
    <w:rsid w:val="00EA75AE"/>
    <w:rsid w:val="00ED451B"/>
    <w:rsid w:val="00FA0AD0"/>
    <w:rsid w:val="00FE10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BF016-9D5B-4BCE-9B08-569B056F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4489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944891"/>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4891"/>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944891"/>
    <w:rPr>
      <w:rFonts w:ascii="Times New Roman" w:eastAsia="Times New Roman" w:hAnsi="Times New Roman" w:cs="Times New Roman"/>
      <w:b/>
      <w:bCs/>
      <w:sz w:val="27"/>
      <w:szCs w:val="27"/>
      <w:lang w:eastAsia="uk-UA"/>
    </w:rPr>
  </w:style>
  <w:style w:type="paragraph" w:customStyle="1" w:styleId="tc">
    <w:name w:val="tc"/>
    <w:basedOn w:val="a"/>
    <w:rsid w:val="0094489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94489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944891"/>
    <w:rPr>
      <w:color w:val="0000FF"/>
      <w:u w:val="single"/>
    </w:rPr>
  </w:style>
  <w:style w:type="paragraph" w:customStyle="1" w:styleId="tl">
    <w:name w:val="tl"/>
    <w:basedOn w:val="a"/>
    <w:rsid w:val="0094489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375744">
      <w:bodyDiv w:val="1"/>
      <w:marLeft w:val="0"/>
      <w:marRight w:val="0"/>
      <w:marTop w:val="0"/>
      <w:marBottom w:val="0"/>
      <w:divBdr>
        <w:top w:val="none" w:sz="0" w:space="0" w:color="auto"/>
        <w:left w:val="none" w:sz="0" w:space="0" w:color="auto"/>
        <w:bottom w:val="none" w:sz="0" w:space="0" w:color="auto"/>
        <w:right w:val="none" w:sz="0" w:space="0" w:color="auto"/>
      </w:divBdr>
      <w:divsChild>
        <w:div w:id="829638476">
          <w:marLeft w:val="810"/>
          <w:marRight w:val="810"/>
          <w:marTop w:val="105"/>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030852.html" TargetMode="External"/><Relationship Id="rId13" Type="http://schemas.openxmlformats.org/officeDocument/2006/relationships/hyperlink" Target="http://search.ligazakon.ua/l_doc2.nsf/link1/FIN4798.html" TargetMode="External"/><Relationship Id="rId18" Type="http://schemas.openxmlformats.org/officeDocument/2006/relationships/hyperlink" Target="http://search.ligazakon.ua/l_doc2.nsf/link1/RE2718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arch.ligazakon.ua/l_doc2.nsf/link1/RE27181.html" TargetMode="External"/><Relationship Id="rId7" Type="http://schemas.openxmlformats.org/officeDocument/2006/relationships/hyperlink" Target="http://search.ligazakon.ua/l_doc2.nsf/link1/T030851.html" TargetMode="External"/><Relationship Id="rId12" Type="http://schemas.openxmlformats.org/officeDocument/2006/relationships/hyperlink" Target="http://search.ligazakon.ua/l_doc2.nsf/link1/RE20884.html" TargetMode="External"/><Relationship Id="rId17" Type="http://schemas.openxmlformats.org/officeDocument/2006/relationships/hyperlink" Target="http://search.ligazakon.ua/l_doc2.nsf/link1/RE27181.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ligazakon.ua/l_doc2.nsf/link1/RE27181.html" TargetMode="External"/><Relationship Id="rId20" Type="http://schemas.openxmlformats.org/officeDocument/2006/relationships/hyperlink" Target="http://search.ligazakon.ua/l_doc2.nsf/link1/RE27181.html" TargetMode="External"/><Relationship Id="rId1" Type="http://schemas.openxmlformats.org/officeDocument/2006/relationships/customXml" Target="../customXml/item1.xml"/><Relationship Id="rId6" Type="http://schemas.openxmlformats.org/officeDocument/2006/relationships/hyperlink" Target="http://search.ligazakon.ua/l_doc2.nsf/link1/KR180244.html" TargetMode="External"/><Relationship Id="rId11" Type="http://schemas.openxmlformats.org/officeDocument/2006/relationships/hyperlink" Target="http://search.ligazakon.ua/l_doc2.nsf/link1/T112939.html" TargetMode="External"/><Relationship Id="rId24" Type="http://schemas.openxmlformats.org/officeDocument/2006/relationships/hyperlink" Target="http://search.ligazakon.ua/l_doc2.nsf/link1/RE23594.html" TargetMode="External"/><Relationship Id="rId5" Type="http://schemas.openxmlformats.org/officeDocument/2006/relationships/hyperlink" Target="http://search.ligazakon.ua/l_doc2.nsf/link1/KP140630.html" TargetMode="External"/><Relationship Id="rId15" Type="http://schemas.openxmlformats.org/officeDocument/2006/relationships/hyperlink" Target="http://search.ligazakon.ua/l_doc2.nsf/link1/FIN7569.html" TargetMode="External"/><Relationship Id="rId23" Type="http://schemas.openxmlformats.org/officeDocument/2006/relationships/hyperlink" Target="http://search.ligazakon.ua/l_doc2.nsf/link1/KP071004.html" TargetMode="External"/><Relationship Id="rId10" Type="http://schemas.openxmlformats.org/officeDocument/2006/relationships/hyperlink" Target="http://search.ligazakon.ua/l_doc2.nsf/link1/Z960393.html" TargetMode="External"/><Relationship Id="rId19" Type="http://schemas.openxmlformats.org/officeDocument/2006/relationships/hyperlink" Target="http://search.ligazakon.ua/l_doc2.nsf/link1/RE27181.html" TargetMode="External"/><Relationship Id="rId4" Type="http://schemas.openxmlformats.org/officeDocument/2006/relationships/webSettings" Target="webSettings.xml"/><Relationship Id="rId9" Type="http://schemas.openxmlformats.org/officeDocument/2006/relationships/hyperlink" Target="http://search.ligazakon.ua/l_doc2.nsf/link1/RE26198.html" TargetMode="External"/><Relationship Id="rId14" Type="http://schemas.openxmlformats.org/officeDocument/2006/relationships/hyperlink" Target="http://search.ligazakon.ua/l_doc2.nsf/link1/FIN7569.html" TargetMode="External"/><Relationship Id="rId22" Type="http://schemas.openxmlformats.org/officeDocument/2006/relationships/hyperlink" Target="http://search.ligazakon.ua/l_doc2.nsf/link1/RE27181.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55C05-9D10-48B7-8C1D-4F1FED3E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23299</Words>
  <Characters>13281</Characters>
  <Application>Microsoft Office Word</Application>
  <DocSecurity>0</DocSecurity>
  <Lines>110</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2018-10-01T12:17:00Z</dcterms:created>
  <dcterms:modified xsi:type="dcterms:W3CDTF">2018-10-01T13:54:00Z</dcterms:modified>
</cp:coreProperties>
</file>