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0E" w:rsidRPr="000F5BA3" w:rsidRDefault="00EA010E" w:rsidP="000F5B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ОРГАНІЗАЦІЯ </w:t>
      </w:r>
      <w:r w:rsidRPr="000F5BA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ОСВІТНЬОГО ПРОЦЕСУ З </w:t>
      </w:r>
      <w:r w:rsidRPr="000F5BA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ПРИРОДОЗНАВСТВА (5 КЛАС) </w:t>
      </w:r>
    </w:p>
    <w:p w:rsidR="004E5C72" w:rsidRDefault="00EA010E" w:rsidP="000F5B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 УМОВАХ ДИСТАНЦІЙНОГО НАВЧАННЯ</w:t>
      </w:r>
    </w:p>
    <w:p w:rsidR="00EC11CE" w:rsidRPr="000F5BA3" w:rsidRDefault="00EC11CE" w:rsidP="00EC11C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Довгань А.І.</w:t>
      </w:r>
    </w:p>
    <w:p w:rsidR="00470954" w:rsidRPr="000F5BA3" w:rsidRDefault="00470954" w:rsidP="000F5B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5BA3">
        <w:rPr>
          <w:sz w:val="28"/>
          <w:szCs w:val="28"/>
          <w:lang w:val="uk-UA"/>
        </w:rPr>
        <w:t xml:space="preserve">Педагоги Київської області підготували розробки навчальних занять з </w:t>
      </w:r>
      <w:r w:rsidRPr="000F5BA3">
        <w:rPr>
          <w:b/>
          <w:sz w:val="28"/>
          <w:szCs w:val="28"/>
          <w:lang w:val="uk-UA"/>
        </w:rPr>
        <w:t>природознавства</w:t>
      </w:r>
      <w:r w:rsidRPr="000F5BA3">
        <w:rPr>
          <w:sz w:val="28"/>
          <w:szCs w:val="28"/>
          <w:lang w:val="uk-UA"/>
        </w:rPr>
        <w:t xml:space="preserve"> (5 клас) для дистанційного навчання учнів. У розробках занять запропоновано різноманітні інтерактивні завдання, презентації, світлини, </w:t>
      </w:r>
      <w:proofErr w:type="spellStart"/>
      <w:r w:rsidRPr="000F5BA3">
        <w:rPr>
          <w:sz w:val="28"/>
          <w:szCs w:val="28"/>
          <w:lang w:val="uk-UA"/>
        </w:rPr>
        <w:t>відеофрагменти</w:t>
      </w:r>
      <w:proofErr w:type="spellEnd"/>
      <w:r w:rsidRPr="000F5BA3">
        <w:rPr>
          <w:sz w:val="28"/>
          <w:szCs w:val="28"/>
          <w:lang w:val="uk-UA"/>
        </w:rPr>
        <w:t>, тести тощо.</w:t>
      </w:r>
    </w:p>
    <w:p w:rsidR="00470954" w:rsidRPr="000F5BA3" w:rsidRDefault="00470954" w:rsidP="000F5B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1772AF"/>
          <w:sz w:val="28"/>
          <w:szCs w:val="28"/>
          <w:lang w:val="uk-UA"/>
        </w:rPr>
      </w:pPr>
      <w:r w:rsidRPr="000F5BA3">
        <w:rPr>
          <w:sz w:val="28"/>
          <w:szCs w:val="28"/>
          <w:lang w:val="uk-UA"/>
        </w:rPr>
        <w:t>Усі матеріали згруповані за темами відповідно до навчальної програми з предмета та календарно-тематичного планування і розміщені за покликанням:</w:t>
      </w:r>
      <w:r w:rsidRPr="000F5BA3">
        <w:rPr>
          <w:color w:val="2C2B2B"/>
          <w:sz w:val="28"/>
          <w:szCs w:val="28"/>
          <w:lang w:val="uk-UA"/>
        </w:rPr>
        <w:t xml:space="preserve"> </w:t>
      </w:r>
    </w:p>
    <w:p w:rsidR="00470954" w:rsidRPr="002D2C1C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4" w:history="1">
        <w:r w:rsidR="00470954" w:rsidRPr="002D2C1C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https://geographer.com.ua/content/konspekti-urokiv-z-prirodoznavstva</w:t>
        </w:r>
      </w:hyperlink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0F5BA3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0F5BA3">
        <w:rPr>
          <w:rFonts w:ascii="Times New Roman" w:hAnsi="Times New Roman" w:cs="Times New Roman"/>
          <w:sz w:val="28"/>
          <w:szCs w:val="28"/>
          <w:lang w:val="uk-UA"/>
        </w:rPr>
        <w:t xml:space="preserve"> природознавства у 5 класі проєктна діяльність виступає засобом формування й оцінювання предметних компетент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ностей. Учні мають робити проєкт самостійно (від планування до </w:t>
      </w:r>
      <w:proofErr w:type="spellStart"/>
      <w:r w:rsidRPr="000F5BA3">
        <w:rPr>
          <w:rFonts w:ascii="Times New Roman" w:hAnsi="Times New Roman" w:cs="Times New Roman"/>
          <w:sz w:val="28"/>
          <w:szCs w:val="28"/>
          <w:lang w:val="uk-UA"/>
        </w:rPr>
        <w:t>презентування</w:t>
      </w:r>
      <w:proofErr w:type="spellEnd"/>
      <w:r w:rsidRPr="000F5BA3">
        <w:rPr>
          <w:rFonts w:ascii="Times New Roman" w:hAnsi="Times New Roman" w:cs="Times New Roman"/>
          <w:sz w:val="28"/>
          <w:szCs w:val="28"/>
          <w:lang w:val="uk-UA"/>
        </w:rPr>
        <w:t>), проте з обов’язковим супроводом учителя та можли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вістю постійного консультування з ним. Рівень їхньої самостійності та завдання для виконання визначає вчитель.</w:t>
      </w:r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t>Також можна деякі проєкти з природознавства проводити як міжпредметні, наприклад з інформатикою, математикою, мовою і літературою та історією. Можна узгодити з учителями інших предме</w:t>
      </w: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  <w:t>тів, які працюють в цьому класі і також виконують з учнями проєкти, спільні вимоги щодо наскрізних умінь учнів, які формуються і розви</w:t>
      </w: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  <w:t>ваються при виконанні ними проєктів. Це значно зекономить час і під</w:t>
      </w: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  <w:t>ви</w:t>
      </w: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  <w:t>щить рівень здобутих учнями ключових компетент</w:t>
      </w: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  <w:t>ностей.</w:t>
      </w:r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spacing w:val="-6"/>
          <w:sz w:val="28"/>
          <w:szCs w:val="28"/>
          <w:lang w:val="uk-UA"/>
        </w:rPr>
        <w:t>Опис усіх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t xml:space="preserve"> проєктів і орієнтовні методичні рекомендації для вчи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те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лів, допоміжні матеріали для учнів, форми оцінювання, які учні і вчи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телі можуть застосовувати для відслідковування поступу в навча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нні й підсумкового оцінювання продуктів проєктів і очікуваних на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вчаль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них результатів, розміщено на електронному ресурсі </w:t>
      </w:r>
      <w:hyperlink r:id="rId5" w:history="1">
        <w:r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http://prirodaprojects.blogspot.com/</w:t>
        </w:r>
      </w:hyperlink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sz w:val="28"/>
          <w:szCs w:val="28"/>
          <w:lang w:val="uk-UA"/>
        </w:rPr>
        <w:t>Зважаючи на це, пропонуємо для самостійного опанування та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кий навчальний матеріал та виконання проєктних робіт. Результати досліджень учні можуть представляти у формі мультимедійної презен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>та</w:t>
      </w:r>
      <w:r w:rsidRPr="000F5BA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ції, буклету, газети, </w:t>
      </w:r>
      <w:proofErr w:type="spellStart"/>
      <w:r w:rsidRPr="000F5BA3">
        <w:rPr>
          <w:rFonts w:ascii="Times New Roman" w:hAnsi="Times New Roman" w:cs="Times New Roman"/>
          <w:sz w:val="28"/>
          <w:szCs w:val="28"/>
          <w:lang w:val="uk-UA"/>
        </w:rPr>
        <w:t>постеру</w:t>
      </w:r>
      <w:proofErr w:type="spellEnd"/>
      <w:r w:rsidRPr="000F5B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5BA3">
        <w:rPr>
          <w:rFonts w:ascii="Times New Roman" w:hAnsi="Times New Roman" w:cs="Times New Roman"/>
          <w:sz w:val="28"/>
          <w:szCs w:val="28"/>
          <w:lang w:val="uk-UA"/>
        </w:rPr>
        <w:t>фотоколажу</w:t>
      </w:r>
      <w:proofErr w:type="spellEnd"/>
      <w:r w:rsidRPr="000F5BA3">
        <w:rPr>
          <w:rFonts w:ascii="Times New Roman" w:hAnsi="Times New Roman" w:cs="Times New Roman"/>
          <w:sz w:val="28"/>
          <w:szCs w:val="28"/>
          <w:lang w:val="uk-UA"/>
        </w:rPr>
        <w:t xml:space="preserve">, ілюстрованої розповіді. </w:t>
      </w:r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Пропонуємо зразок орієнтовного плану роботи.</w:t>
      </w:r>
    </w:p>
    <w:p w:rsidR="004E5C72" w:rsidRPr="000F5BA3" w:rsidRDefault="004E5C72" w:rsidP="000F5B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5382"/>
        <w:gridCol w:w="5386"/>
      </w:tblGrid>
      <w:tr w:rsidR="004E5C72" w:rsidRPr="000F5BA3" w:rsidTr="009D7C3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0F5BA3">
            <w:pPr>
              <w:widowControl w:val="0"/>
              <w:ind w:firstLine="709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>Навчальний матеріал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0F5BA3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>Теми практичних та проєктних робіт</w:t>
            </w:r>
          </w:p>
        </w:tc>
      </w:tr>
      <w:tr w:rsidR="004E5C72" w:rsidRPr="000F5BA3" w:rsidTr="009D7C3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Тема 1. Земля як планета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Форма і розміри Землі.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Рухи Землі. Пори року.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Способи зображення Землі.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Ґрунт, його значення і властивості.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Повітря – суміш газів. Значення повітря.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Властивості повітря.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Вода на Землі. Властивості води. Три стани води. </w:t>
            </w:r>
            <w:proofErr w:type="spellStart"/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Кологообіг</w:t>
            </w:r>
            <w:proofErr w:type="spellEnd"/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води.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Вода – розчинник.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lastRenderedPageBreak/>
              <w:t>Розчини у природі.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Значення води у природі.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Використання води людиною.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2" w:rsidRPr="000F5BA3" w:rsidRDefault="004E5C72" w:rsidP="000F5BA3">
            <w:pPr>
              <w:widowControl w:val="0"/>
              <w:shd w:val="clear" w:color="auto" w:fill="FFFFFF"/>
              <w:ind w:firstLine="709"/>
              <w:outlineLvl w:val="2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</w:pPr>
            <w:r w:rsidRPr="000F5BA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  <w:lastRenderedPageBreak/>
              <w:t>Навчальний проєкт:</w:t>
            </w:r>
          </w:p>
          <w:p w:rsidR="004E5C72" w:rsidRPr="000F5BA3" w:rsidRDefault="004E5C72" w:rsidP="000F5BA3">
            <w:pPr>
              <w:widowControl w:val="0"/>
              <w:shd w:val="clear" w:color="auto" w:fill="FFFFFF"/>
              <w:ind w:firstLine="709"/>
              <w:outlineLvl w:val="2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</w:pPr>
            <w:r w:rsidRPr="000F5BA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  <w:t>Наш дім - Сонячна система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Опис орієнтовних завдань та хід виконання проєкту можна проглянути за покликанням: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Style w:val="a3"/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https://cutt.ly/japGlOr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</w:tr>
      <w:tr w:rsidR="004E5C72" w:rsidRPr="000F5BA3" w:rsidTr="009D7C3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2D2C1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lastRenderedPageBreak/>
              <w:t>Тема 2. Планета Земля як середовище життя організмів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Різноманітність організмів: 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br/>
              <w:t>Рослини, Тварини, Гриби, Бактерії.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>Практичне заняття.</w:t>
            </w:r>
          </w:p>
          <w:p w:rsidR="004E5C72" w:rsidRPr="000F5BA3" w:rsidRDefault="004E5C72" w:rsidP="000F5BA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Визначення назв найбільш поширених в Україні рослин, грибів, тварин за допомо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>гою атласів-визначників, електронних колекцій.</w:t>
            </w:r>
          </w:p>
        </w:tc>
      </w:tr>
      <w:tr w:rsidR="004E5C72" w:rsidRPr="000F5BA3" w:rsidTr="009D7C3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>Тема 3. Людина на планеті Земля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Людина – частина природи. 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Зв’язок людини з природою. </w:t>
            </w:r>
          </w:p>
          <w:p w:rsidR="004E5C72" w:rsidRPr="000F5BA3" w:rsidRDefault="004E5C72" w:rsidP="000F5BA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Зміни в природі, що виникають унаслідок природних чинників і діяльності людини. </w:t>
            </w:r>
          </w:p>
          <w:p w:rsidR="004E5C72" w:rsidRPr="000F5BA3" w:rsidRDefault="004E5C72" w:rsidP="000F5BA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Екологічні проблеми та їх розв’я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>зу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 xml:space="preserve">вання (збереження біологічного різноманіття. </w:t>
            </w:r>
          </w:p>
          <w:p w:rsidR="004E5C72" w:rsidRPr="000F5BA3" w:rsidRDefault="004E5C72" w:rsidP="000F5BA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Охорона природи. </w:t>
            </w:r>
          </w:p>
          <w:p w:rsidR="004E5C72" w:rsidRPr="000F5BA3" w:rsidRDefault="004E5C72" w:rsidP="000F5BA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Червона книга України. Заповід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>ники, заказники, національні пар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>ки та їхнє значення для збереже</w:t>
            </w: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softHyphen/>
              <w:t>ння природи Землі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72" w:rsidRPr="000F5BA3" w:rsidRDefault="004E5C72" w:rsidP="000F5BA3">
            <w:pPr>
              <w:widowControl w:val="0"/>
              <w:shd w:val="clear" w:color="auto" w:fill="FFFFFF"/>
              <w:ind w:firstLine="709"/>
              <w:outlineLvl w:val="2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</w:pPr>
            <w:r w:rsidRPr="000F5BA3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  <w:t>Навчальний проєкт:</w:t>
            </w:r>
          </w:p>
          <w:p w:rsidR="004E5C72" w:rsidRPr="000F5BA3" w:rsidRDefault="004E5C72" w:rsidP="000F5BA3">
            <w:pPr>
              <w:pStyle w:val="3"/>
              <w:keepNext w:val="0"/>
              <w:widowControl w:val="0"/>
              <w:shd w:val="clear" w:color="auto" w:fill="FFFFFF"/>
              <w:spacing w:before="0"/>
              <w:ind w:firstLine="709"/>
              <w:outlineLvl w:val="2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uk-UA" w:eastAsia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Викидати не можна перетворювати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Опис орієнтовних завдань та хід виконання проєкту можна проглянути за покликанням:</w:t>
            </w:r>
          </w:p>
          <w:p w:rsidR="004E5C72" w:rsidRPr="000F5BA3" w:rsidRDefault="004E5C72" w:rsidP="000F5BA3">
            <w:pPr>
              <w:widowControl w:val="0"/>
              <w:ind w:firstLine="709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F5BA3">
              <w:rPr>
                <w:rStyle w:val="a3"/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https://cutt.ly/gapGR1k</w:t>
            </w:r>
          </w:p>
        </w:tc>
      </w:tr>
    </w:tbl>
    <w:p w:rsidR="004E5C72" w:rsidRPr="000F5BA3" w:rsidRDefault="004E5C72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04A15" w:rsidRPr="000F5BA3" w:rsidRDefault="00404A15" w:rsidP="000F5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Всеукраїнська школа </w:t>
      </w:r>
      <w:proofErr w:type="spellStart"/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>on-line</w:t>
      </w:r>
      <w:proofErr w:type="spellEnd"/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(МОН України)</w:t>
      </w:r>
    </w:p>
    <w:p w:rsidR="00404A15" w:rsidRPr="000F5BA3" w:rsidRDefault="00404A15" w:rsidP="000F5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color w:val="222222"/>
          <w:sz w:val="28"/>
          <w:szCs w:val="28"/>
          <w:shd w:val="clear" w:color="auto" w:fill="FFFEFE"/>
          <w:lang w:val="uk-UA"/>
        </w:rPr>
        <w:t>Онлайн-курс з природознавства для 5-го класу розповість про те, як влаштована нежива природа. Досліджуватиметься космос, наша Галактика та супутник Землі – Місяць. Після цього увага зосереджується на нашій планеті. Досліджується зміна сезонів, будова земної кулі та експериментально визначається склад ґрунту, властивості води та повітря. </w:t>
      </w:r>
    </w:p>
    <w:p w:rsidR="00404A15" w:rsidRPr="000F5BA3" w:rsidRDefault="00C35176" w:rsidP="000F5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Посилання для реєстрації: </w:t>
      </w:r>
      <w:hyperlink r:id="rId6" w:history="1">
        <w:r w:rsidR="00404A15" w:rsidRPr="000F5BA3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https://lms.e-school.net.ua/courses/course-v1:UIED+Natural-science-5th-grade+2020/about</w:t>
        </w:r>
      </w:hyperlink>
    </w:p>
    <w:p w:rsidR="00404A15" w:rsidRPr="000F5BA3" w:rsidRDefault="00404A15" w:rsidP="000F5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5BA3" w:rsidRDefault="00DB1CE3" w:rsidP="000F5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Розробки уроків та навчальні матеріали </w:t>
      </w:r>
    </w:p>
    <w:p w:rsidR="00656DF8" w:rsidRPr="000F5BA3" w:rsidRDefault="00DB1CE3" w:rsidP="000F5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>до курсу «Природознавство. 5 клас».</w:t>
      </w:r>
    </w:p>
    <w:p w:rsidR="00DB1CE3" w:rsidRPr="000F5BA3" w:rsidRDefault="00D172C9" w:rsidP="000F5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BA3">
        <w:rPr>
          <w:rFonts w:ascii="Times New Roman" w:hAnsi="Times New Roman" w:cs="Times New Roman"/>
          <w:b/>
          <w:sz w:val="28"/>
          <w:szCs w:val="28"/>
          <w:lang w:val="uk-UA"/>
        </w:rPr>
        <w:t>Корисні п</w:t>
      </w:r>
      <w:r w:rsidR="00DB1CE3" w:rsidRPr="000F5BA3">
        <w:rPr>
          <w:rFonts w:ascii="Times New Roman" w:hAnsi="Times New Roman" w:cs="Times New Roman"/>
          <w:b/>
          <w:sz w:val="28"/>
          <w:szCs w:val="28"/>
          <w:lang w:val="uk-UA"/>
        </w:rPr>
        <w:t>осилання:</w:t>
      </w:r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DB1CE3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https://naurok.com.ua/biblioteka/prirodoznavstvo/klas-5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DB1CE3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https://osvita.ua/school/lessons_summary/nature/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DB1CE3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http://yanahomyachenko.blogspot.com/p/blog-page_11.html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DB1CE3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https://subject.com.ua/lesson/nature/5klas/index.html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DB1CE3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http://oleksportugalski.blogspot.com/2018/09/5-2018_12.html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9D7C3D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http://alla-moroz.com/blog/rozrobki_urokiv_prirodoznavstvo_5_klas_za_onovlenoju_programoju/2017-07-04-265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4E5C72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https://www.schoollife.org.ua/category/fajly/konspekty-urokiv-pryrodoznavstva-5-klas/</w:t>
        </w:r>
      </w:hyperlink>
    </w:p>
    <w:p w:rsidR="00DB1CE3" w:rsidRPr="000F5BA3" w:rsidRDefault="00EC11CE" w:rsidP="000F5BA3">
      <w:pPr>
        <w:spacing w:after="0" w:line="240" w:lineRule="auto"/>
        <w:ind w:firstLine="709"/>
        <w:rPr>
          <w:sz w:val="28"/>
          <w:szCs w:val="28"/>
          <w:lang w:val="uk-UA"/>
        </w:rPr>
      </w:pPr>
      <w:hyperlink r:id="rId14" w:history="1">
        <w:r w:rsidR="004E5C72" w:rsidRPr="000F5BA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https://www.slideshare.net/ssuser491ed5/5-62616432</w:t>
        </w:r>
      </w:hyperlink>
    </w:p>
    <w:sectPr w:rsidR="00DB1CE3" w:rsidRPr="000F5BA3" w:rsidSect="00CB054B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E3"/>
    <w:rsid w:val="0000683B"/>
    <w:rsid w:val="000F5BA3"/>
    <w:rsid w:val="002D2C1C"/>
    <w:rsid w:val="00404A15"/>
    <w:rsid w:val="00470954"/>
    <w:rsid w:val="004E5C72"/>
    <w:rsid w:val="00656DF8"/>
    <w:rsid w:val="008D27DD"/>
    <w:rsid w:val="009D7C3D"/>
    <w:rsid w:val="00B4440E"/>
    <w:rsid w:val="00C35176"/>
    <w:rsid w:val="00CB054B"/>
    <w:rsid w:val="00D172C9"/>
    <w:rsid w:val="00DB1CE3"/>
    <w:rsid w:val="00EA010E"/>
    <w:rsid w:val="00EC11CE"/>
    <w:rsid w:val="00F1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3F9B"/>
  <w15:chartTrackingRefBased/>
  <w15:docId w15:val="{2A579508-7AFE-4382-8000-B9BA019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C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C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E5C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4">
    <w:name w:val="Normal (Web)"/>
    <w:basedOn w:val="a"/>
    <w:link w:val="a5"/>
    <w:uiPriority w:val="99"/>
    <w:unhideWhenUsed/>
    <w:rsid w:val="004E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4E5C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бычный (веб) Знак"/>
    <w:link w:val="a4"/>
    <w:uiPriority w:val="99"/>
    <w:locked/>
    <w:rsid w:val="004E5C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9D7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school/lessons_summary/nature/" TargetMode="External"/><Relationship Id="rId13" Type="http://schemas.openxmlformats.org/officeDocument/2006/relationships/hyperlink" Target="https://www.schoollife.org.ua/category/fajly/konspekty-urokiv-pryrodoznavstva-5-kl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urok.com.ua/biblioteka/prirodoznavstvo/klas-5" TargetMode="External"/><Relationship Id="rId12" Type="http://schemas.openxmlformats.org/officeDocument/2006/relationships/hyperlink" Target="http://alla-moroz.com/blog/rozrobki_urokiv_prirodoznavstvo_5_klas_za_onovlenoju_programoju/2017-07-04-26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ms.e-school.net.ua/courses/course-v1:UIED+Natural-science-5th-grade+2020/about" TargetMode="External"/><Relationship Id="rId11" Type="http://schemas.openxmlformats.org/officeDocument/2006/relationships/hyperlink" Target="http://oleksportugalski.blogspot.com/2018/09/5-2018_12.html" TargetMode="External"/><Relationship Id="rId5" Type="http://schemas.openxmlformats.org/officeDocument/2006/relationships/hyperlink" Target="http://prirodaprojects.blogspot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bject.com.ua/lesson/nature/5klas/index.html" TargetMode="External"/><Relationship Id="rId4" Type="http://schemas.openxmlformats.org/officeDocument/2006/relationships/hyperlink" Target="https://geographer.com.ua/content/konspekti-urokiv-z-prirodoznavstva" TargetMode="External"/><Relationship Id="rId9" Type="http://schemas.openxmlformats.org/officeDocument/2006/relationships/hyperlink" Target="http://yanahomyachenko.blogspot.com/p/blog-page_11.html" TargetMode="External"/><Relationship Id="rId14" Type="http://schemas.openxmlformats.org/officeDocument/2006/relationships/hyperlink" Target="https://www.slideshare.net/ssuser491ed5/5-62616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13</cp:revision>
  <dcterms:created xsi:type="dcterms:W3CDTF">2021-03-24T07:39:00Z</dcterms:created>
  <dcterms:modified xsi:type="dcterms:W3CDTF">2021-03-24T10:30:00Z</dcterms:modified>
</cp:coreProperties>
</file>