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06" w:rsidRPr="00FE3C09" w:rsidRDefault="00FE0A06" w:rsidP="002B19AA">
      <w:pPr>
        <w:pStyle w:val="ShapkaDocumentu"/>
        <w:spacing w:after="0"/>
        <w:ind w:left="0"/>
        <w:jc w:val="right"/>
        <w:rPr>
          <w:rFonts w:ascii="Times New Roman" w:hAnsi="Times New Roman"/>
          <w:spacing w:val="-4"/>
          <w:szCs w:val="26"/>
        </w:rPr>
      </w:pPr>
      <w:bookmarkStart w:id="0" w:name="_GoBack"/>
      <w:bookmarkEnd w:id="0"/>
      <w:r w:rsidRPr="00FE3C09">
        <w:rPr>
          <w:rFonts w:ascii="Times New Roman" w:hAnsi="Times New Roman"/>
          <w:spacing w:val="-4"/>
          <w:szCs w:val="26"/>
        </w:rPr>
        <w:t>Додаток 7</w:t>
      </w:r>
      <w:r w:rsidRPr="00FE3C09">
        <w:rPr>
          <w:rFonts w:ascii="Times New Roman" w:hAnsi="Times New Roman"/>
          <w:spacing w:val="-4"/>
          <w:szCs w:val="26"/>
        </w:rPr>
        <w:br/>
        <w:t xml:space="preserve">до Державного стандарту </w:t>
      </w:r>
    </w:p>
    <w:p w:rsidR="00FE0A06" w:rsidRPr="00FE3C09" w:rsidRDefault="00FE0A06" w:rsidP="002B19AA">
      <w:pPr>
        <w:pStyle w:val="a4"/>
        <w:spacing w:before="0" w:after="0"/>
        <w:ind w:firstLine="709"/>
        <w:jc w:val="both"/>
        <w:rPr>
          <w:rFonts w:ascii="Times New Roman" w:hAnsi="Times New Roman"/>
          <w:spacing w:val="-4"/>
          <w:sz w:val="16"/>
          <w:szCs w:val="26"/>
        </w:rPr>
      </w:pPr>
    </w:p>
    <w:p w:rsidR="00FE0A06" w:rsidRPr="00FE3C09" w:rsidRDefault="00FE0A06" w:rsidP="002B19AA">
      <w:pPr>
        <w:pStyle w:val="a4"/>
        <w:spacing w:before="0" w:after="0"/>
        <w:ind w:firstLine="709"/>
        <w:jc w:val="both"/>
        <w:rPr>
          <w:rFonts w:ascii="Times New Roman" w:hAnsi="Times New Roman"/>
          <w:b w:val="0"/>
          <w:spacing w:val="-4"/>
          <w:szCs w:val="26"/>
        </w:rPr>
      </w:pPr>
      <w:proofErr w:type="spellStart"/>
      <w:r w:rsidRPr="00FE3C09">
        <w:rPr>
          <w:rFonts w:ascii="Times New Roman" w:hAnsi="Times New Roman"/>
          <w:spacing w:val="-4"/>
          <w:szCs w:val="26"/>
        </w:rPr>
        <w:t>Компетентнісний</w:t>
      </w:r>
      <w:proofErr w:type="spellEnd"/>
      <w:r w:rsidRPr="00FE3C09">
        <w:rPr>
          <w:rFonts w:ascii="Times New Roman" w:hAnsi="Times New Roman"/>
          <w:spacing w:val="-4"/>
          <w:szCs w:val="26"/>
        </w:rPr>
        <w:t xml:space="preserve"> потенціал </w:t>
      </w:r>
      <w:r w:rsidR="001860D6" w:rsidRPr="00FE3C09">
        <w:rPr>
          <w:rFonts w:ascii="Times New Roman" w:hAnsi="Times New Roman"/>
          <w:spacing w:val="-4"/>
          <w:szCs w:val="26"/>
        </w:rPr>
        <w:t xml:space="preserve">математичної </w:t>
      </w:r>
      <w:r w:rsidRPr="00FE3C09">
        <w:rPr>
          <w:rFonts w:ascii="Times New Roman" w:hAnsi="Times New Roman"/>
          <w:spacing w:val="-4"/>
          <w:szCs w:val="26"/>
        </w:rPr>
        <w:t>освітньої галузі та базові знання</w:t>
      </w:r>
    </w:p>
    <w:p w:rsidR="00FE0A06" w:rsidRPr="00FE3C09" w:rsidRDefault="00FE0A06" w:rsidP="002B19AA">
      <w:pPr>
        <w:pStyle w:val="a3"/>
        <w:spacing w:before="0"/>
        <w:jc w:val="both"/>
        <w:rPr>
          <w:rFonts w:ascii="Times New Roman" w:hAnsi="Times New Roman"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Вільне володіння державною мовою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B94968" w:rsidRPr="00FE3C09" w:rsidRDefault="00B94968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Pr="00FE3C09">
        <w:rPr>
          <w:rFonts w:ascii="Times New Roman" w:hAnsi="Times New Roman"/>
          <w:spacing w:val="-4"/>
          <w:szCs w:val="26"/>
        </w:rPr>
        <w:t>чітко і зрозуміло формулювати думки, аргументувати, ставити запитання і розпізнавати проблеми</w:t>
      </w:r>
    </w:p>
    <w:p w:rsidR="0005609D" w:rsidRPr="00FE3C09" w:rsidRDefault="0005609D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Pr="00FE3C09">
        <w:rPr>
          <w:rFonts w:ascii="Times New Roman" w:hAnsi="Times New Roman"/>
          <w:spacing w:val="-4"/>
          <w:szCs w:val="26"/>
        </w:rPr>
        <w:t>формулювати висновки на основі інформації, поданої в різних формах</w:t>
      </w:r>
    </w:p>
    <w:p w:rsidR="0005609D" w:rsidRPr="00FE3C09" w:rsidRDefault="0005609D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Pr="00FE3C09">
        <w:rPr>
          <w:rFonts w:ascii="Times New Roman" w:hAnsi="Times New Roman"/>
          <w:spacing w:val="-4"/>
          <w:szCs w:val="26"/>
        </w:rPr>
        <w:t xml:space="preserve">доречно та </w:t>
      </w:r>
      <w:proofErr w:type="spellStart"/>
      <w:r w:rsidRPr="00FE3C09">
        <w:rPr>
          <w:rFonts w:ascii="Times New Roman" w:hAnsi="Times New Roman"/>
          <w:spacing w:val="-4"/>
          <w:szCs w:val="26"/>
        </w:rPr>
        <w:t>коректно</w:t>
      </w:r>
      <w:proofErr w:type="spellEnd"/>
      <w:r w:rsidRPr="00FE3C09">
        <w:rPr>
          <w:rFonts w:ascii="Times New Roman" w:hAnsi="Times New Roman"/>
          <w:spacing w:val="-4"/>
          <w:szCs w:val="26"/>
        </w:rPr>
        <w:t xml:space="preserve"> вживати в мовленні математичну термінологію, вести критичний та конструктивний діалог</w:t>
      </w:r>
    </w:p>
    <w:p w:rsidR="0005609D" w:rsidRPr="00FE3C09" w:rsidRDefault="0005609D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Pr="00FE3C09">
        <w:rPr>
          <w:rFonts w:ascii="Times New Roman" w:hAnsi="Times New Roman"/>
          <w:spacing w:val="-4"/>
          <w:szCs w:val="26"/>
        </w:rPr>
        <w:t>поповнювати свій словниковий запас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93756E" w:rsidRPr="00FE3C09" w:rsidRDefault="0093756E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визнання важливості чітких і лаконічних формулювань та повага до державної мови</w:t>
      </w:r>
      <w:r w:rsidRPr="00FE3C09">
        <w:rPr>
          <w:rFonts w:ascii="Times New Roman" w:hAnsi="Times New Roman"/>
          <w:b/>
          <w:spacing w:val="-4"/>
          <w:szCs w:val="26"/>
        </w:rPr>
        <w:t xml:space="preserve"> </w:t>
      </w:r>
    </w:p>
    <w:p w:rsidR="0093756E" w:rsidRPr="00FE3C09" w:rsidRDefault="0093756E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Здатність спілкуватися рідною (у разі відмінності від державної) та іноземними мовами</w:t>
      </w:r>
    </w:p>
    <w:p w:rsidR="00FE0A06" w:rsidRPr="00FE3C09" w:rsidRDefault="00FE0A06" w:rsidP="002B19AA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Здатність спілкуватися рідною (у разі відмінності від державної) мовою</w:t>
      </w:r>
    </w:p>
    <w:p w:rsidR="00FE0A06" w:rsidRPr="00FE3C09" w:rsidRDefault="00FE0A06" w:rsidP="002B19AA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88262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88262A" w:rsidRPr="00FE3C09">
        <w:rPr>
          <w:rFonts w:ascii="Times New Roman" w:hAnsi="Times New Roman"/>
          <w:spacing w:val="-4"/>
          <w:szCs w:val="26"/>
        </w:rPr>
        <w:t>розуміти і перетворювати тексти математичного змісту рідною мовою</w:t>
      </w:r>
    </w:p>
    <w:p w:rsidR="0088262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88262A" w:rsidRPr="00FE3C09">
        <w:rPr>
          <w:rFonts w:ascii="Times New Roman" w:hAnsi="Times New Roman"/>
          <w:spacing w:val="-4"/>
          <w:szCs w:val="26"/>
        </w:rPr>
        <w:t>зіставляти математичні терміни та поняття рідною та державною мовою</w:t>
      </w:r>
    </w:p>
    <w:p w:rsidR="0088262A" w:rsidRPr="00FE3C09" w:rsidRDefault="0088262A" w:rsidP="002B19AA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 xml:space="preserve">правильно та доречно вживати математичну термінологію, </w:t>
      </w:r>
      <w:proofErr w:type="spellStart"/>
      <w:r w:rsidRPr="00FE3C09">
        <w:rPr>
          <w:rFonts w:ascii="Times New Roman" w:hAnsi="Times New Roman"/>
          <w:spacing w:val="-4"/>
          <w:szCs w:val="26"/>
        </w:rPr>
        <w:t>грамотно</w:t>
      </w:r>
      <w:proofErr w:type="spellEnd"/>
      <w:r w:rsidRPr="00FE3C09">
        <w:rPr>
          <w:rFonts w:ascii="Times New Roman" w:hAnsi="Times New Roman"/>
          <w:spacing w:val="-4"/>
          <w:szCs w:val="26"/>
        </w:rPr>
        <w:t xml:space="preserve"> висловлюватися</w:t>
      </w:r>
      <w:r w:rsidRPr="00FE3C09">
        <w:rPr>
          <w:rFonts w:ascii="Times New Roman" w:hAnsi="Times New Roman"/>
          <w:b/>
          <w:spacing w:val="-4"/>
          <w:szCs w:val="26"/>
        </w:rPr>
        <w:t xml:space="preserve"> </w:t>
      </w:r>
    </w:p>
    <w:p w:rsidR="00FE0A06" w:rsidRPr="00FE3C09" w:rsidRDefault="00FE0A06" w:rsidP="002B19AA">
      <w:pPr>
        <w:pStyle w:val="a3"/>
        <w:widowControl w:val="0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88262A" w:rsidRPr="00FE3C09" w:rsidRDefault="0088262A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 xml:space="preserve">розуміння цінності </w:t>
      </w:r>
      <w:proofErr w:type="spellStart"/>
      <w:r w:rsidRPr="00FE3C09">
        <w:rPr>
          <w:rFonts w:ascii="Times New Roman" w:hAnsi="Times New Roman"/>
          <w:spacing w:val="-4"/>
          <w:szCs w:val="26"/>
        </w:rPr>
        <w:t>мовного</w:t>
      </w:r>
      <w:proofErr w:type="spellEnd"/>
      <w:r w:rsidRPr="00FE3C09">
        <w:rPr>
          <w:rFonts w:ascii="Times New Roman" w:hAnsi="Times New Roman"/>
          <w:spacing w:val="-4"/>
          <w:szCs w:val="26"/>
        </w:rPr>
        <w:t xml:space="preserve"> різноманіття та повага до рідної мови</w:t>
      </w:r>
      <w:r w:rsidRPr="00FE3C09">
        <w:rPr>
          <w:rFonts w:ascii="Times New Roman" w:hAnsi="Times New Roman"/>
          <w:b/>
          <w:spacing w:val="-4"/>
          <w:szCs w:val="26"/>
        </w:rPr>
        <w:t xml:space="preserve"> </w:t>
      </w:r>
    </w:p>
    <w:p w:rsidR="00AE7386" w:rsidRPr="00FE3C09" w:rsidRDefault="00AE738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Здатність спілкуватися іноземними мовами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4731C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31CA" w:rsidRPr="00FE3C09">
        <w:rPr>
          <w:rFonts w:ascii="Times New Roman" w:hAnsi="Times New Roman"/>
          <w:spacing w:val="-4"/>
          <w:szCs w:val="26"/>
        </w:rPr>
        <w:t>поповнювати словниковий запас математичними термінами іншомовного походження</w:t>
      </w:r>
    </w:p>
    <w:p w:rsidR="004731C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31CA" w:rsidRPr="00FE3C09">
        <w:rPr>
          <w:rFonts w:ascii="Times New Roman" w:hAnsi="Times New Roman"/>
          <w:spacing w:val="-4"/>
          <w:szCs w:val="26"/>
        </w:rPr>
        <w:t>зіставляти математичний термін чи його буквене позначення з відповідником іноземною мовою для пошуку інформації в іншомовних джерелах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FE0A06" w:rsidRPr="00FE3C09" w:rsidRDefault="004731CA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усвідомлення важливості правильного використання математичних термінів та їх позначення в різних мовах у навчанні та повсякденному житті</w:t>
      </w:r>
      <w:r w:rsidRPr="00FE3C09">
        <w:rPr>
          <w:rFonts w:ascii="Times New Roman" w:hAnsi="Times New Roman"/>
          <w:spacing w:val="-4"/>
          <w:szCs w:val="26"/>
        </w:rPr>
        <w:t xml:space="preserve"> </w:t>
      </w:r>
      <w:r w:rsidR="00FE0A06" w:rsidRPr="00FE3C09">
        <w:rPr>
          <w:rFonts w:ascii="Times New Roman" w:hAnsi="Times New Roman"/>
          <w:spacing w:val="-4"/>
          <w:szCs w:val="26"/>
        </w:rPr>
        <w:t>України у світі засобами іноземних мов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Математична компетентність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4731C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31CA" w:rsidRPr="00FE3C09">
        <w:rPr>
          <w:rFonts w:ascii="Times New Roman" w:hAnsi="Times New Roman"/>
          <w:spacing w:val="-4"/>
          <w:szCs w:val="26"/>
        </w:rPr>
        <w:t>оперувати текстовою і числовою інформацією, геометричними об’єктами на площині та в просторі</w:t>
      </w:r>
    </w:p>
    <w:p w:rsidR="004731C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31CA" w:rsidRPr="00FE3C09">
        <w:rPr>
          <w:rFonts w:ascii="Times New Roman" w:hAnsi="Times New Roman"/>
          <w:spacing w:val="-4"/>
          <w:szCs w:val="26"/>
        </w:rPr>
        <w:t>встановлювати кількісні та просторові відношення між реальними об’єктами навколишньої дійсності (природними, культурними, технічними тощо)</w:t>
      </w:r>
    </w:p>
    <w:p w:rsidR="004731C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31CA" w:rsidRPr="00FE3C09">
        <w:rPr>
          <w:rFonts w:ascii="Times New Roman" w:hAnsi="Times New Roman"/>
          <w:spacing w:val="-4"/>
          <w:szCs w:val="26"/>
        </w:rPr>
        <w:t>обирати, створювати і досліджувати найпростіші математичні моделі реальних об’єктів, процесів і явищ, інтерпретувати та оцінювати результати</w:t>
      </w:r>
    </w:p>
    <w:p w:rsidR="004731C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31CA" w:rsidRPr="00FE3C09">
        <w:rPr>
          <w:rFonts w:ascii="Times New Roman" w:hAnsi="Times New Roman"/>
          <w:spacing w:val="-4"/>
          <w:szCs w:val="26"/>
        </w:rPr>
        <w:t>здійснювати прогнози в контексті навчальних і практичних задач</w:t>
      </w:r>
    </w:p>
    <w:p w:rsidR="004731C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31CA" w:rsidRPr="00FE3C09">
        <w:rPr>
          <w:rFonts w:ascii="Times New Roman" w:hAnsi="Times New Roman"/>
          <w:spacing w:val="-4"/>
          <w:szCs w:val="26"/>
        </w:rPr>
        <w:t>доводити правильність тверджень</w:t>
      </w:r>
    </w:p>
    <w:p w:rsidR="004731C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31CA" w:rsidRPr="00FE3C09">
        <w:rPr>
          <w:rFonts w:ascii="Times New Roman" w:hAnsi="Times New Roman"/>
          <w:spacing w:val="-4"/>
          <w:szCs w:val="26"/>
        </w:rPr>
        <w:t>застосовувати логічні способи мислення під час розв’язування пізнавальних і практичних задач, пов’язаних з реальними об’єктами</w:t>
      </w:r>
    </w:p>
    <w:p w:rsidR="004731CA" w:rsidRPr="00FE3C09" w:rsidRDefault="004731CA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використовувати математичні методи в життєвих ситуаціях</w:t>
      </w:r>
      <w:r w:rsidRPr="00FE3C09">
        <w:rPr>
          <w:rFonts w:ascii="Times New Roman" w:hAnsi="Times New Roman"/>
          <w:b/>
          <w:spacing w:val="-4"/>
          <w:szCs w:val="26"/>
        </w:rPr>
        <w:t xml:space="preserve"> 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4731CA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31CA" w:rsidRPr="00FE3C09">
        <w:rPr>
          <w:rFonts w:ascii="Times New Roman" w:hAnsi="Times New Roman"/>
          <w:spacing w:val="-4"/>
          <w:szCs w:val="26"/>
        </w:rPr>
        <w:t>готовність шукати пояснення та оцінювання правильності аргументів</w:t>
      </w:r>
    </w:p>
    <w:p w:rsidR="00FE0A06" w:rsidRPr="00FE3C09" w:rsidRDefault="004731CA" w:rsidP="002B19A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усвідомлення важливості математики як мови науки, техніки та технологій</w:t>
      </w:r>
    </w:p>
    <w:p w:rsidR="004731CA" w:rsidRPr="00FE3C09" w:rsidRDefault="004731CA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color w:val="FF0000"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Компетентності в галузі природничих наук, техніки і технологій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947D3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lastRenderedPageBreak/>
        <w:tab/>
      </w:r>
      <w:r w:rsidR="00947D37" w:rsidRPr="00FE3C09">
        <w:rPr>
          <w:rFonts w:ascii="Times New Roman" w:hAnsi="Times New Roman"/>
          <w:spacing w:val="-4"/>
          <w:szCs w:val="26"/>
        </w:rPr>
        <w:t>будувати та досліджувати математичні моделі природних явищ і процесів</w:t>
      </w:r>
    </w:p>
    <w:p w:rsidR="00947D3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947D37" w:rsidRPr="00FE3C09">
        <w:rPr>
          <w:rFonts w:ascii="Times New Roman" w:hAnsi="Times New Roman"/>
          <w:spacing w:val="-4"/>
          <w:szCs w:val="26"/>
        </w:rPr>
        <w:t>робити висновки на основі міркувань та свідчень</w:t>
      </w:r>
    </w:p>
    <w:p w:rsidR="00947D3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947D37" w:rsidRPr="00FE3C09">
        <w:rPr>
          <w:rFonts w:ascii="Times New Roman" w:hAnsi="Times New Roman"/>
          <w:spacing w:val="-4"/>
          <w:szCs w:val="26"/>
        </w:rPr>
        <w:t>обґрунтовувати рішення</w:t>
      </w:r>
    </w:p>
    <w:p w:rsidR="00FE0A06" w:rsidRPr="00FE3C09" w:rsidRDefault="00947D37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 xml:space="preserve"> </w:t>
      </w:r>
      <w:r w:rsidR="00FE0A06"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947D3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947D37" w:rsidRPr="00FE3C09">
        <w:rPr>
          <w:rFonts w:ascii="Times New Roman" w:hAnsi="Times New Roman"/>
          <w:spacing w:val="-4"/>
          <w:szCs w:val="26"/>
        </w:rPr>
        <w:t>критичне оцінювання досягнень науково-технічного прогресу</w:t>
      </w:r>
    </w:p>
    <w:p w:rsidR="00FE0A06" w:rsidRPr="00FE3C09" w:rsidRDefault="00947D37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усвідомлення важливості математики для опису та пізнання навколишнього світу</w:t>
      </w:r>
    </w:p>
    <w:p w:rsidR="00947D37" w:rsidRPr="00FE3C09" w:rsidRDefault="00947D37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proofErr w:type="spellStart"/>
      <w:r w:rsidRPr="00FE3C09">
        <w:rPr>
          <w:rFonts w:ascii="Times New Roman" w:hAnsi="Times New Roman"/>
          <w:b/>
          <w:spacing w:val="-4"/>
          <w:szCs w:val="26"/>
        </w:rPr>
        <w:t>Інноваційність</w:t>
      </w:r>
      <w:proofErr w:type="spellEnd"/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генерувати нові ідеї щодо розв’язання проблемної ситуації, аналізувати та планувати їх втілення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FE0A06" w:rsidRPr="00FE3C09" w:rsidRDefault="00D05F4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відкритість до інновацій, позитивне оцінювання та підтримка конструктивних ідей інших осіб</w:t>
      </w:r>
    </w:p>
    <w:p w:rsidR="00456AF3" w:rsidRPr="00FE3C09" w:rsidRDefault="00456AF3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Екологічна компетентність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розпізнавати проблеми, що виникають у довкіллі, які можна розв’язати, використовуючи засоби математики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оцінювати, прогнозувати вплив людської діяльності на довкілля через побудову та дослідження математичних моделей природних процесів і явищ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зацікавленість у дотриманні умов екологічної безпеки та сталому розвитку суспільства</w:t>
      </w:r>
    </w:p>
    <w:p w:rsidR="00FE0A06" w:rsidRPr="00FE3C09" w:rsidRDefault="00D05F46" w:rsidP="002B19A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визнання ролі математики в розв’язанні проблем довкілля</w:t>
      </w:r>
    </w:p>
    <w:p w:rsidR="00D05F46" w:rsidRPr="00FE3C09" w:rsidRDefault="00D05F4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Інформаційно-комунікаційна компетентність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структурувати дані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діяти за алгоритмом та складати алгоритм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визначати достатність даних для розв’язання задачі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використовувати різні знакові системи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оцінювати достовірність інформації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доводити істинність тверджень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критичне осмислення інформації та джерел її отримання</w:t>
      </w:r>
    </w:p>
    <w:p w:rsidR="00D05F46" w:rsidRPr="00FE3C09" w:rsidRDefault="00D05F46" w:rsidP="002B19A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усвідомлення важливості інформаційно-комунікаційних технологій для ефективного розв’язання математичних задач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Навчання впродовж життя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організовувати та планувати свою навчальну діяльність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моделювати власну освітню траєкторію, аналізувати, контролювати, коригувати та оцінювати результати своєї навчальної діяльності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доводити правильність чи помилковість суджень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усвідомлення власних освітніх потреб та цінності нових знань і умінь</w:t>
      </w:r>
    </w:p>
    <w:p w:rsidR="00D05F46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D05F46" w:rsidRPr="00FE3C09">
        <w:rPr>
          <w:rFonts w:ascii="Times New Roman" w:hAnsi="Times New Roman"/>
          <w:spacing w:val="-4"/>
          <w:szCs w:val="26"/>
        </w:rPr>
        <w:t>зацікавленість у пізнанні світу та розуміння важливості навчання впродовж життя</w:t>
      </w:r>
    </w:p>
    <w:p w:rsidR="00FE0A06" w:rsidRPr="00FE3C09" w:rsidRDefault="00D05F4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прагнення вдосконалювати результати людської діяльності</w:t>
      </w:r>
    </w:p>
    <w:p w:rsidR="00456AF3" w:rsidRPr="00FE3C09" w:rsidRDefault="00456AF3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Громадянські та соціальні компетентності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Громадянські компетентності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7322E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7322E7" w:rsidRPr="00FE3C09">
        <w:rPr>
          <w:rFonts w:ascii="Times New Roman" w:hAnsi="Times New Roman"/>
          <w:spacing w:val="-4"/>
          <w:szCs w:val="26"/>
        </w:rPr>
        <w:t>висловлювати власну думку, слухати і чути інших осіб, оцінювати аргументи та змінювати думку на основі доказів</w:t>
      </w:r>
    </w:p>
    <w:p w:rsidR="007322E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lastRenderedPageBreak/>
        <w:tab/>
      </w:r>
      <w:r w:rsidR="007322E7" w:rsidRPr="00FE3C09">
        <w:rPr>
          <w:rFonts w:ascii="Times New Roman" w:hAnsi="Times New Roman"/>
          <w:spacing w:val="-4"/>
          <w:szCs w:val="26"/>
        </w:rPr>
        <w:t>аналізувати і критично оцінювати соціально-економічні події у державі на основі статистичних даних</w:t>
      </w:r>
    </w:p>
    <w:p w:rsidR="007322E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7322E7" w:rsidRPr="00FE3C09">
        <w:rPr>
          <w:rFonts w:ascii="Times New Roman" w:hAnsi="Times New Roman"/>
          <w:spacing w:val="-4"/>
          <w:szCs w:val="26"/>
        </w:rPr>
        <w:t>врахувати правові, етичні і соціальні наслідки прийняття рішень</w:t>
      </w:r>
    </w:p>
    <w:p w:rsidR="007322E7" w:rsidRPr="00FE3C09" w:rsidRDefault="007322E7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розпізнавати інформаційні маніпуляції</w:t>
      </w:r>
      <w:r w:rsidRPr="00FE3C09">
        <w:rPr>
          <w:rFonts w:ascii="Times New Roman" w:hAnsi="Times New Roman"/>
          <w:b/>
          <w:spacing w:val="-4"/>
          <w:szCs w:val="26"/>
        </w:rPr>
        <w:t xml:space="preserve"> </w:t>
      </w:r>
    </w:p>
    <w:p w:rsidR="00FE3C09" w:rsidRDefault="00FE3C09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FE0A06" w:rsidRPr="00FE3C09" w:rsidRDefault="007322E7" w:rsidP="002B19A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налаштованість на логічне обґрунтування позиції без передчасного переходу до висновків</w:t>
      </w:r>
    </w:p>
    <w:p w:rsidR="007322E7" w:rsidRPr="00FE3C09" w:rsidRDefault="007322E7" w:rsidP="002B19A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Соціальні компетентності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7322E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7322E7" w:rsidRPr="00FE3C09">
        <w:rPr>
          <w:rFonts w:ascii="Times New Roman" w:hAnsi="Times New Roman"/>
          <w:spacing w:val="-4"/>
          <w:szCs w:val="26"/>
        </w:rPr>
        <w:t>співпрацювати в команді для розв’язання проблеми</w:t>
      </w:r>
    </w:p>
    <w:p w:rsidR="007322E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7322E7" w:rsidRPr="00FE3C09">
        <w:rPr>
          <w:rFonts w:ascii="Times New Roman" w:hAnsi="Times New Roman"/>
          <w:spacing w:val="-4"/>
          <w:szCs w:val="26"/>
        </w:rPr>
        <w:t>аргументувати та обстоювати власну позицію</w:t>
      </w:r>
    </w:p>
    <w:p w:rsidR="007322E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7322E7" w:rsidRPr="00FE3C09">
        <w:rPr>
          <w:rFonts w:ascii="Times New Roman" w:hAnsi="Times New Roman"/>
          <w:spacing w:val="-4"/>
          <w:szCs w:val="26"/>
        </w:rPr>
        <w:t xml:space="preserve">приймати аргументовані рішення на основі аналізу всіх даних та формування </w:t>
      </w:r>
      <w:proofErr w:type="spellStart"/>
      <w:r w:rsidR="007322E7" w:rsidRPr="00FE3C09">
        <w:rPr>
          <w:rFonts w:ascii="Times New Roman" w:hAnsi="Times New Roman"/>
          <w:spacing w:val="-4"/>
          <w:szCs w:val="26"/>
        </w:rPr>
        <w:t>причиново</w:t>
      </w:r>
      <w:proofErr w:type="spellEnd"/>
      <w:r w:rsidR="007322E7" w:rsidRPr="00FE3C09">
        <w:rPr>
          <w:rFonts w:ascii="Times New Roman" w:hAnsi="Times New Roman"/>
          <w:spacing w:val="-4"/>
          <w:szCs w:val="26"/>
        </w:rPr>
        <w:t xml:space="preserve">-наслідкових </w:t>
      </w:r>
      <w:proofErr w:type="spellStart"/>
      <w:r w:rsidR="007322E7" w:rsidRPr="00FE3C09">
        <w:rPr>
          <w:rFonts w:ascii="Times New Roman" w:hAnsi="Times New Roman"/>
          <w:spacing w:val="-4"/>
          <w:szCs w:val="26"/>
        </w:rPr>
        <w:t>зв’язків</w:t>
      </w:r>
      <w:proofErr w:type="spellEnd"/>
      <w:r w:rsidR="007322E7" w:rsidRPr="00FE3C09">
        <w:rPr>
          <w:rFonts w:ascii="Times New Roman" w:hAnsi="Times New Roman"/>
          <w:spacing w:val="-4"/>
          <w:szCs w:val="26"/>
        </w:rPr>
        <w:t xml:space="preserve"> проблемної ситуації</w:t>
      </w:r>
    </w:p>
    <w:p w:rsidR="007322E7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7322E7" w:rsidRPr="00FE3C09">
        <w:rPr>
          <w:rFonts w:ascii="Times New Roman" w:hAnsi="Times New Roman"/>
          <w:spacing w:val="-4"/>
          <w:szCs w:val="26"/>
        </w:rPr>
        <w:t>робити споживчий вибір послуг і товарів на основі чітких критеріїв, використовуючи математичні вміння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7322E7" w:rsidRPr="00FE3C09" w:rsidRDefault="007322E7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ощадливість і поміркованість</w:t>
      </w:r>
    </w:p>
    <w:p w:rsidR="00FE0A06" w:rsidRPr="00FE3C09" w:rsidRDefault="007322E7" w:rsidP="002B19AA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рівне ставлення до інших осіб та відповідальність за спільну справу</w:t>
      </w:r>
    </w:p>
    <w:p w:rsidR="007322E7" w:rsidRPr="00FE3C09" w:rsidRDefault="007322E7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Культурна компетентність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бачити математику у творах мистецтва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будувати фігури, графіки, схеми, діаграми тощо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унаочнювати математичні моделі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 xml:space="preserve">здійснювати необхідні розрахунки для встановлення пропорцій, відтворення перспектив, створення </w:t>
      </w:r>
      <w:proofErr w:type="spellStart"/>
      <w:r w:rsidR="004757E5" w:rsidRPr="00FE3C09">
        <w:rPr>
          <w:rFonts w:ascii="Times New Roman" w:hAnsi="Times New Roman"/>
          <w:spacing w:val="-4"/>
          <w:szCs w:val="26"/>
        </w:rPr>
        <w:t>об’ємно</w:t>
      </w:r>
      <w:proofErr w:type="spellEnd"/>
      <w:r w:rsidR="004757E5" w:rsidRPr="00FE3C09">
        <w:rPr>
          <w:rFonts w:ascii="Times New Roman" w:hAnsi="Times New Roman"/>
          <w:spacing w:val="-4"/>
          <w:szCs w:val="26"/>
        </w:rPr>
        <w:t>-просторових композицій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усвідомлення взаємозв’язку математики та культури на прикладах із живопису, музики, архітектури тощо</w:t>
      </w:r>
    </w:p>
    <w:p w:rsidR="004757E5" w:rsidRPr="00FE3C09" w:rsidRDefault="004757E5" w:rsidP="002B19AA">
      <w:pPr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розуміння важливості внеску математиків у загальносвітову культуру</w:t>
      </w:r>
      <w:r w:rsidRPr="00FE3C09">
        <w:rPr>
          <w:rFonts w:ascii="Times New Roman" w:hAnsi="Times New Roman"/>
          <w:b/>
          <w:spacing w:val="-4"/>
          <w:szCs w:val="26"/>
        </w:rPr>
        <w:t xml:space="preserve"> </w:t>
      </w:r>
    </w:p>
    <w:p w:rsidR="00456AF3" w:rsidRPr="00FE3C09" w:rsidRDefault="00456AF3" w:rsidP="002B19AA">
      <w:pPr>
        <w:ind w:firstLine="709"/>
        <w:jc w:val="both"/>
        <w:rPr>
          <w:rFonts w:ascii="Times New Roman" w:hAnsi="Times New Roman"/>
          <w:b/>
          <w:spacing w:val="-4"/>
          <w:sz w:val="16"/>
          <w:szCs w:val="26"/>
        </w:rPr>
      </w:pPr>
    </w:p>
    <w:p w:rsidR="00FE0A06" w:rsidRPr="00FE3C09" w:rsidRDefault="00FE0A06" w:rsidP="002B19AA">
      <w:pPr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Підприємливість та фінансова грамотність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Уміння: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генерувати нові ідеї, аналізувати, ухвалювати оптимальні рішення, розв’язувати життєві проблеми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обстоювати свою позицію, дискутувати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використовувати різні стратегії, шукати оптимальні способи розв’язання проблемних ситуацій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будувати та досліджувати математичні моделі економічних процесів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планувати та організовувати діяльність для досягнення цілей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аналізувати власну економічну ситуацію, родинний бюджет, використовуючи математичні методи</w:t>
      </w:r>
    </w:p>
    <w:p w:rsidR="00FE0A06" w:rsidRPr="00FE3C09" w:rsidRDefault="00FE0A06" w:rsidP="002B19AA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Ставлення:</w:t>
      </w:r>
    </w:p>
    <w:p w:rsidR="004757E5" w:rsidRPr="00FE3C09" w:rsidRDefault="00456AF3" w:rsidP="002B19AA">
      <w:pPr>
        <w:pStyle w:val="a3"/>
        <w:spacing w:before="0" w:line="228" w:lineRule="auto"/>
        <w:ind w:firstLine="0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ab/>
      </w:r>
      <w:r w:rsidR="004757E5" w:rsidRPr="00FE3C09">
        <w:rPr>
          <w:rFonts w:ascii="Times New Roman" w:hAnsi="Times New Roman"/>
          <w:spacing w:val="-4"/>
          <w:szCs w:val="26"/>
        </w:rPr>
        <w:t>відповідальність та ініціативність, впевненість у собі</w:t>
      </w:r>
    </w:p>
    <w:p w:rsidR="00FE0A06" w:rsidRPr="00FE3C09" w:rsidRDefault="004757E5" w:rsidP="002B19AA">
      <w:pPr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spacing w:val="-4"/>
          <w:szCs w:val="26"/>
        </w:rPr>
        <w:t>розуміння важливості математичних розрахунків та оцінювання ризиків</w:t>
      </w:r>
    </w:p>
    <w:p w:rsidR="004757E5" w:rsidRPr="00FE3C09" w:rsidRDefault="004757E5" w:rsidP="002B19AA">
      <w:pPr>
        <w:ind w:firstLine="709"/>
        <w:jc w:val="both"/>
        <w:rPr>
          <w:rFonts w:ascii="Times New Roman" w:hAnsi="Times New Roman"/>
          <w:color w:val="FF0000"/>
          <w:spacing w:val="-4"/>
          <w:sz w:val="16"/>
          <w:szCs w:val="26"/>
        </w:rPr>
      </w:pPr>
    </w:p>
    <w:p w:rsidR="00FE0A06" w:rsidRPr="00FE3C09" w:rsidRDefault="00FE3C09" w:rsidP="00FE3C09">
      <w:pPr>
        <w:pStyle w:val="a3"/>
        <w:spacing w:before="0"/>
        <w:ind w:firstLine="709"/>
        <w:jc w:val="both"/>
        <w:rPr>
          <w:rFonts w:ascii="Times New Roman" w:hAnsi="Times New Roman"/>
          <w:b/>
          <w:spacing w:val="-4"/>
          <w:szCs w:val="26"/>
        </w:rPr>
      </w:pPr>
      <w:r>
        <w:rPr>
          <w:rFonts w:ascii="Times New Roman" w:hAnsi="Times New Roman"/>
          <w:b/>
          <w:spacing w:val="-4"/>
          <w:szCs w:val="26"/>
        </w:rPr>
        <w:tab/>
      </w:r>
      <w:r w:rsidR="00FE0A06" w:rsidRPr="00FE3C09">
        <w:rPr>
          <w:rFonts w:ascii="Times New Roman" w:hAnsi="Times New Roman"/>
          <w:b/>
          <w:spacing w:val="-4"/>
          <w:szCs w:val="26"/>
        </w:rPr>
        <w:t>Базові знання</w:t>
      </w:r>
    </w:p>
    <w:p w:rsidR="00FE0A06" w:rsidRPr="00FE3C09" w:rsidRDefault="00FE3C09" w:rsidP="00FE3C0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>
        <w:rPr>
          <w:rFonts w:ascii="Times New Roman" w:hAnsi="Times New Roman"/>
          <w:b/>
          <w:spacing w:val="-4"/>
          <w:szCs w:val="26"/>
        </w:rPr>
        <w:tab/>
      </w:r>
      <w:r w:rsidR="00FE0A06" w:rsidRPr="00FE3C09">
        <w:rPr>
          <w:rFonts w:ascii="Times New Roman" w:hAnsi="Times New Roman"/>
          <w:b/>
          <w:spacing w:val="-4"/>
          <w:szCs w:val="26"/>
        </w:rPr>
        <w:t>Методологія математики:</w:t>
      </w:r>
      <w:r w:rsidR="00FE0A06" w:rsidRPr="00FE3C09">
        <w:rPr>
          <w:rFonts w:ascii="Times New Roman" w:hAnsi="Times New Roman"/>
          <w:spacing w:val="-4"/>
          <w:szCs w:val="26"/>
        </w:rPr>
        <w:t xml:space="preserve"> математична термінологія і символіка; математичні твердження; аксіоми і теореми; методи доведення тверджень; індуктивні та дедуктивні міркування; формулювання, доведення та спростування гіпотез; метод математичного моделювання.</w:t>
      </w:r>
    </w:p>
    <w:p w:rsidR="00FE0A06" w:rsidRPr="00FE3C09" w:rsidRDefault="00FE0A06" w:rsidP="00FE3C0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lastRenderedPageBreak/>
        <w:t>Числа і вирази:</w:t>
      </w:r>
      <w:r w:rsidRPr="00FE3C09">
        <w:rPr>
          <w:rFonts w:ascii="Times New Roman" w:hAnsi="Times New Roman"/>
          <w:spacing w:val="-4"/>
          <w:szCs w:val="26"/>
        </w:rPr>
        <w:t xml:space="preserve"> числові множини; натуральні, цілі, раціональні та ірраціональні числа, дії із ними та їх порівняння; десяткові дроби; відношення і відносні величини, відсотки, пропорції; вирази та їх перетворення.</w:t>
      </w:r>
    </w:p>
    <w:p w:rsidR="00FE0A06" w:rsidRPr="00FE3C09" w:rsidRDefault="00FE0A06" w:rsidP="00FE3C0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Рівняння і нерівності:</w:t>
      </w:r>
      <w:r w:rsidRPr="00FE3C09">
        <w:rPr>
          <w:rFonts w:ascii="Times New Roman" w:hAnsi="Times New Roman"/>
          <w:spacing w:val="-4"/>
          <w:szCs w:val="26"/>
        </w:rPr>
        <w:t xml:space="preserve"> рівняння та системи рівнянь; нерівності та системи </w:t>
      </w:r>
      <w:proofErr w:type="spellStart"/>
      <w:r w:rsidRPr="00FE3C09">
        <w:rPr>
          <w:rFonts w:ascii="Times New Roman" w:hAnsi="Times New Roman"/>
          <w:spacing w:val="-4"/>
          <w:szCs w:val="26"/>
        </w:rPr>
        <w:t>нерівностей</w:t>
      </w:r>
      <w:proofErr w:type="spellEnd"/>
      <w:r w:rsidRPr="00FE3C09">
        <w:rPr>
          <w:rFonts w:ascii="Times New Roman" w:hAnsi="Times New Roman"/>
          <w:spacing w:val="-4"/>
          <w:szCs w:val="26"/>
        </w:rPr>
        <w:t>.</w:t>
      </w:r>
    </w:p>
    <w:p w:rsidR="00FE0A06" w:rsidRPr="00FE3C09" w:rsidRDefault="00FE0A06" w:rsidP="00FE3C0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Функції:</w:t>
      </w:r>
      <w:r w:rsidRPr="00FE3C09">
        <w:rPr>
          <w:rFonts w:ascii="Times New Roman" w:hAnsi="Times New Roman"/>
          <w:spacing w:val="-4"/>
          <w:szCs w:val="26"/>
        </w:rPr>
        <w:t xml:space="preserve"> функціональні залежності; елементарні функції та їх властивості; числові послідовності; арифметична та геометрична прогресії. </w:t>
      </w:r>
    </w:p>
    <w:p w:rsidR="00FE0A06" w:rsidRPr="00FE3C09" w:rsidRDefault="00FE0A06" w:rsidP="00FE3C0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Геометрія і вимірювання геометричних величин:</w:t>
      </w:r>
      <w:r w:rsidRPr="00FE3C09">
        <w:rPr>
          <w:rFonts w:ascii="Times New Roman" w:hAnsi="Times New Roman"/>
          <w:spacing w:val="-4"/>
          <w:szCs w:val="26"/>
        </w:rPr>
        <w:t xml:space="preserve"> первинні геометричні об’єкти (фігури та відношення); аксіоми планіметрії; найпростіші геометричні фігури; трикутники, многокутники; основні геометричні форми: лінії, поверхні, тіла; коло і круг; многогранники і тіла обертання: призма, піраміда, циліндр, конус, куля; геометричні перетворення (рухи, перетворення подібності); рівність та подібність фігур; вимірювання відрізків та кутів; площа плоскої геометричної фігури; об’єм та площа поверхні тіла; вимірювання та обчислення площ і об’ємів фігур.</w:t>
      </w:r>
    </w:p>
    <w:p w:rsidR="00FE0A06" w:rsidRPr="00FE3C09" w:rsidRDefault="00FE0A06" w:rsidP="00FE3C0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Координати і вектори:</w:t>
      </w:r>
      <w:r w:rsidRPr="00FE3C09">
        <w:rPr>
          <w:rFonts w:ascii="Times New Roman" w:hAnsi="Times New Roman"/>
          <w:spacing w:val="-4"/>
          <w:szCs w:val="26"/>
        </w:rPr>
        <w:t xml:space="preserve"> система координат, прямокутна </w:t>
      </w:r>
      <w:proofErr w:type="spellStart"/>
      <w:r w:rsidRPr="00FE3C09">
        <w:rPr>
          <w:rFonts w:ascii="Times New Roman" w:hAnsi="Times New Roman"/>
          <w:spacing w:val="-4"/>
          <w:szCs w:val="26"/>
        </w:rPr>
        <w:t>декартова</w:t>
      </w:r>
      <w:proofErr w:type="spellEnd"/>
      <w:r w:rsidRPr="00FE3C09">
        <w:rPr>
          <w:rFonts w:ascii="Times New Roman" w:hAnsi="Times New Roman"/>
          <w:spacing w:val="-4"/>
          <w:szCs w:val="26"/>
        </w:rPr>
        <w:t xml:space="preserve"> система координат; лінії в прямокутній </w:t>
      </w:r>
      <w:proofErr w:type="spellStart"/>
      <w:r w:rsidRPr="00FE3C09">
        <w:rPr>
          <w:rFonts w:ascii="Times New Roman" w:hAnsi="Times New Roman"/>
          <w:spacing w:val="-4"/>
          <w:szCs w:val="26"/>
        </w:rPr>
        <w:t>декартовій</w:t>
      </w:r>
      <w:proofErr w:type="spellEnd"/>
      <w:r w:rsidRPr="00FE3C09">
        <w:rPr>
          <w:rFonts w:ascii="Times New Roman" w:hAnsi="Times New Roman"/>
          <w:spacing w:val="-4"/>
          <w:szCs w:val="26"/>
        </w:rPr>
        <w:t xml:space="preserve"> системі координат на площині; скалярні та векторні величини; координати </w:t>
      </w:r>
      <w:proofErr w:type="spellStart"/>
      <w:r w:rsidRPr="00FE3C09">
        <w:rPr>
          <w:rFonts w:ascii="Times New Roman" w:hAnsi="Times New Roman"/>
          <w:spacing w:val="-4"/>
          <w:szCs w:val="26"/>
        </w:rPr>
        <w:t>вектора</w:t>
      </w:r>
      <w:proofErr w:type="spellEnd"/>
      <w:r w:rsidRPr="00FE3C09">
        <w:rPr>
          <w:rFonts w:ascii="Times New Roman" w:hAnsi="Times New Roman"/>
          <w:spacing w:val="-4"/>
          <w:szCs w:val="26"/>
        </w:rPr>
        <w:t>; відношення векторних величин; операції над векторами.</w:t>
      </w:r>
    </w:p>
    <w:p w:rsidR="00FE0A06" w:rsidRPr="00FE3C09" w:rsidRDefault="00FE0A06" w:rsidP="00FE3C09">
      <w:pPr>
        <w:pStyle w:val="a3"/>
        <w:spacing w:before="0"/>
        <w:ind w:firstLine="709"/>
        <w:jc w:val="both"/>
        <w:rPr>
          <w:rFonts w:ascii="Times New Roman" w:hAnsi="Times New Roman"/>
          <w:spacing w:val="-4"/>
          <w:szCs w:val="26"/>
        </w:rPr>
      </w:pPr>
      <w:r w:rsidRPr="00FE3C09">
        <w:rPr>
          <w:rFonts w:ascii="Times New Roman" w:hAnsi="Times New Roman"/>
          <w:b/>
          <w:spacing w:val="-4"/>
          <w:szCs w:val="26"/>
        </w:rPr>
        <w:t>Дані, статистика та ймовірність:</w:t>
      </w:r>
      <w:r w:rsidRPr="00FE3C09">
        <w:rPr>
          <w:rFonts w:ascii="Times New Roman" w:hAnsi="Times New Roman"/>
          <w:spacing w:val="-4"/>
          <w:szCs w:val="26"/>
        </w:rPr>
        <w:t xml:space="preserve"> дані, їх види, представлення та перетворення; статистичне дослідження та його основні етапи; числові характеристики вибірки; елементи комбінаторики; ймовірність випадкової події.</w:t>
      </w:r>
    </w:p>
    <w:p w:rsidR="00CF3755" w:rsidRPr="00FE3C09" w:rsidRDefault="00CF3755" w:rsidP="002B19AA">
      <w:pPr>
        <w:jc w:val="both"/>
        <w:rPr>
          <w:rFonts w:ascii="Times New Roman" w:hAnsi="Times New Roman"/>
          <w:spacing w:val="-4"/>
          <w:szCs w:val="26"/>
        </w:rPr>
      </w:pPr>
    </w:p>
    <w:sectPr w:rsidR="00CF3755" w:rsidRPr="00FE3C09" w:rsidSect="00FE3C09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F7" w:rsidRDefault="00402CF7" w:rsidP="00FE3C09">
      <w:r>
        <w:separator/>
      </w:r>
    </w:p>
  </w:endnote>
  <w:endnote w:type="continuationSeparator" w:id="0">
    <w:p w:rsidR="00402CF7" w:rsidRDefault="00402CF7" w:rsidP="00FE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F7" w:rsidRDefault="00402CF7" w:rsidP="00FE3C09">
      <w:r>
        <w:separator/>
      </w:r>
    </w:p>
  </w:footnote>
  <w:footnote w:type="continuationSeparator" w:id="0">
    <w:p w:rsidR="00402CF7" w:rsidRDefault="00402CF7" w:rsidP="00FE3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60749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E3C09" w:rsidRPr="00FE3C09" w:rsidRDefault="00FE3C09">
        <w:pPr>
          <w:pStyle w:val="a5"/>
          <w:jc w:val="right"/>
          <w:rPr>
            <w:rFonts w:ascii="Times New Roman" w:hAnsi="Times New Roman"/>
            <w:sz w:val="20"/>
          </w:rPr>
        </w:pPr>
        <w:r w:rsidRPr="00FE3C09">
          <w:rPr>
            <w:rFonts w:ascii="Times New Roman" w:hAnsi="Times New Roman"/>
            <w:sz w:val="20"/>
          </w:rPr>
          <w:fldChar w:fldCharType="begin"/>
        </w:r>
        <w:r w:rsidRPr="00FE3C09">
          <w:rPr>
            <w:rFonts w:ascii="Times New Roman" w:hAnsi="Times New Roman"/>
            <w:sz w:val="20"/>
          </w:rPr>
          <w:instrText>PAGE   \* MERGEFORMAT</w:instrText>
        </w:r>
        <w:r w:rsidRPr="00FE3C09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4</w:t>
        </w:r>
        <w:r w:rsidRPr="00FE3C09">
          <w:rPr>
            <w:rFonts w:ascii="Times New Roman" w:hAnsi="Times New Roman"/>
            <w:sz w:val="20"/>
          </w:rPr>
          <w:fldChar w:fldCharType="end"/>
        </w:r>
      </w:p>
    </w:sdtContent>
  </w:sdt>
  <w:p w:rsidR="00FE3C09" w:rsidRDefault="00FE3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E3"/>
    <w:rsid w:val="0005609D"/>
    <w:rsid w:val="000D7564"/>
    <w:rsid w:val="0010437E"/>
    <w:rsid w:val="00123789"/>
    <w:rsid w:val="001860D6"/>
    <w:rsid w:val="001C110A"/>
    <w:rsid w:val="002B19AA"/>
    <w:rsid w:val="00393F82"/>
    <w:rsid w:val="00402CF7"/>
    <w:rsid w:val="00456AF3"/>
    <w:rsid w:val="004731CA"/>
    <w:rsid w:val="004750FA"/>
    <w:rsid w:val="004757E5"/>
    <w:rsid w:val="00490263"/>
    <w:rsid w:val="005E13BA"/>
    <w:rsid w:val="00717DE3"/>
    <w:rsid w:val="007322E7"/>
    <w:rsid w:val="0076175B"/>
    <w:rsid w:val="007C555B"/>
    <w:rsid w:val="0088262A"/>
    <w:rsid w:val="00905D7D"/>
    <w:rsid w:val="0093756E"/>
    <w:rsid w:val="00947D37"/>
    <w:rsid w:val="00A049DE"/>
    <w:rsid w:val="00A14FC0"/>
    <w:rsid w:val="00A50EDB"/>
    <w:rsid w:val="00AC17A0"/>
    <w:rsid w:val="00AE7386"/>
    <w:rsid w:val="00B94968"/>
    <w:rsid w:val="00C625E4"/>
    <w:rsid w:val="00CF3755"/>
    <w:rsid w:val="00D05F46"/>
    <w:rsid w:val="00DD607B"/>
    <w:rsid w:val="00EF5E0F"/>
    <w:rsid w:val="00F53E44"/>
    <w:rsid w:val="00FE0A06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85943-9DCD-4D22-877D-FCBE8CB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0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FE0A06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FE0A06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FE0A06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FE3C0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E3C09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E3C0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E3C09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5102</Words>
  <Characters>2909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2022-08-26T08:27:00Z</dcterms:created>
  <dcterms:modified xsi:type="dcterms:W3CDTF">2022-08-26T10:21:00Z</dcterms:modified>
</cp:coreProperties>
</file>