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5" w:rsidRPr="003E2DB1" w:rsidRDefault="006912D4" w:rsidP="00FF7180">
      <w:pPr>
        <w:pStyle w:val="ShapkaDocumentu"/>
        <w:spacing w:after="0" w:line="230" w:lineRule="auto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Додаток 1</w:t>
      </w:r>
      <w:r w:rsidR="00AC5817" w:rsidRPr="003E2DB1">
        <w:rPr>
          <w:rFonts w:ascii="Times New Roman" w:hAnsi="Times New Roman"/>
          <w:spacing w:val="-4"/>
          <w:sz w:val="28"/>
          <w:szCs w:val="28"/>
        </w:rPr>
        <w:t>5</w:t>
      </w:r>
      <w:r w:rsidR="00B31225" w:rsidRPr="003E2DB1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B31225" w:rsidRPr="003E2DB1" w:rsidRDefault="00B31225" w:rsidP="00FF7180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B31225" w:rsidRPr="003E2DB1" w:rsidRDefault="00B31225" w:rsidP="00FF7180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Компетентнісний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потенціал</w:t>
      </w:r>
      <w:r w:rsidR="00AC5817" w:rsidRPr="003E2DB1">
        <w:rPr>
          <w:rFonts w:ascii="Times New Roman" w:hAnsi="Times New Roman"/>
          <w:spacing w:val="-4"/>
          <w:sz w:val="28"/>
          <w:szCs w:val="28"/>
        </w:rPr>
        <w:t xml:space="preserve"> соціальної та </w:t>
      </w:r>
      <w:proofErr w:type="spellStart"/>
      <w:r w:rsidR="00AC5817" w:rsidRPr="003E2DB1">
        <w:rPr>
          <w:rFonts w:ascii="Times New Roman" w:hAnsi="Times New Roman"/>
          <w:spacing w:val="-4"/>
          <w:sz w:val="28"/>
          <w:szCs w:val="28"/>
        </w:rPr>
        <w:t>здоров’язбережувальн</w:t>
      </w:r>
      <w:r w:rsidRPr="003E2DB1">
        <w:rPr>
          <w:rFonts w:ascii="Times New Roman" w:hAnsi="Times New Roman"/>
          <w:spacing w:val="-4"/>
          <w:sz w:val="28"/>
          <w:szCs w:val="28"/>
        </w:rPr>
        <w:t>ої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освітньої галузі та базові знання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Вільне володіння державною мовою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D3C66" w:rsidRPr="003E2DB1" w:rsidRDefault="000D3C66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спілкуватися українською мовою в усній і письмовій формі в різних життєвих ситуаціях, висловлювати думки, почуття, переживання</w:t>
      </w:r>
    </w:p>
    <w:p w:rsidR="000D3C66" w:rsidRPr="003E2DB1" w:rsidRDefault="000D3C66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тлумачити поняття, факти, базові концепції, інструкції та попередження про небезпеку</w:t>
      </w:r>
    </w:p>
    <w:p w:rsidR="000D3C66" w:rsidRPr="003E2DB1" w:rsidRDefault="000D3C66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слухати, обговорювати і презентувати власне бачення і спільні рішення щодо безпеки, здоров’я, добробуту відповідно до прагнень і потреб </w:t>
      </w:r>
    </w:p>
    <w:p w:rsidR="00B31225" w:rsidRPr="003E2DB1" w:rsidRDefault="0014786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31225" w:rsidRPr="003E2DB1" w:rsidRDefault="000D3C66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цінування державної мови, потреба соціально відповідального ставлення до неї, усвідомлення необхідності володіння державною мовою для власного добробуту</w:t>
      </w: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3E2DB1" w:rsidRPr="003E2DB1">
        <w:rPr>
          <w:rFonts w:ascii="Times New Roman" w:hAnsi="Times New Roman"/>
          <w:b/>
          <w:spacing w:val="-4"/>
          <w:sz w:val="28"/>
          <w:szCs w:val="28"/>
        </w:rPr>
        <w:tab/>
      </w:r>
      <w:r w:rsidR="00B31225" w:rsidRPr="003E2DB1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B31225" w:rsidRPr="003E2DB1" w:rsidRDefault="00B31225" w:rsidP="00FF7180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мовою</w:t>
      </w:r>
    </w:p>
    <w:p w:rsidR="00B31225" w:rsidRPr="003E2DB1" w:rsidRDefault="00B31225" w:rsidP="00FF7180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FC70A3" w:rsidRPr="003E2DB1" w:rsidRDefault="00FC70A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спілкуватися рідною мовою, ефективно використовувати її в різних життєвих ситуаціях, що стосуються безпеки, здоров’я і добробуту</w:t>
      </w:r>
    </w:p>
    <w:p w:rsidR="00FC70A3" w:rsidRPr="003E2DB1" w:rsidRDefault="00FC70A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розуміти і застосовувати попередження про небезпеку, інструкції, користуватися відповідно до потреб довідковими засобами рідною мовою</w:t>
      </w:r>
    </w:p>
    <w:p w:rsidR="00B31225" w:rsidRPr="003E2DB1" w:rsidRDefault="00760DF0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FC70A3" w:rsidRPr="003E2DB1" w:rsidRDefault="00FC70A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цінування рідної мови як засобу спілкування, вираження емоцій, почуттів, переживань як чинника духовного і психічного здоров’я</w:t>
      </w:r>
    </w:p>
    <w:p w:rsidR="00FC70A3" w:rsidRPr="003E2DB1" w:rsidRDefault="00FC70A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потреби володіння рідною мовою для власного добробуту</w:t>
      </w:r>
    </w:p>
    <w:p w:rsidR="00FC70A3" w:rsidRPr="003E2DB1" w:rsidRDefault="00FC70A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ролі володіння рідною мовою для запобігання конфліктам</w:t>
      </w: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Здатність спілкуватися іноземними мовами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сприймати, розуміти, аналізувати, інтерпретувати, перетворювати, оцінювати інформацію іноземними мовами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розрізняти маркувальні знаки, попередження та інструкції під час використання товарів іноземного походження в різних життєвих ситуаціях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усвідомлення потреби володіння іноземними мовами для міжкультурного спілкування, власної безпеки, здоров’я і добробуту 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Математична компетентність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застосовувати математичне мислення, використовувати формули, графічні та статистичні методи, розрахунки, схеми, моделі 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відстежувати ланцюжки аргументів для розв’язання проблем і питань безпеки в повсякденному житті, для збереження здоров’я, покращення добробуту (особистого, родинного, суспільного) </w:t>
      </w:r>
    </w:p>
    <w:p w:rsidR="00A60D9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Ставлення: </w:t>
      </w:r>
    </w:p>
    <w:p w:rsidR="00611C54" w:rsidRPr="003E2DB1" w:rsidRDefault="00A60D94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цінності математичного мислення, прагнення шукати причини і оцінювати їх для вирішення питань безпеки, здоров’я, добробуту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lastRenderedPageBreak/>
        <w:t>Компетентності в галузі природничих наук, техніки і технологій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використовувати наукові відомості для досягнення мети, прийняття рішення чи формулювання висновку на основі здобутої інформації з урахуванням тенденцій розвитку науки про здоров’я та безпеку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розпізнавати вплив природних і технологічних чинників на безпеку, здоров’я і добробут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виявляти готовність визнати помилковість своїх переконань, якщо вони суперечать підтвердженим науковим експериментальним даним 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критично оцінювати наслідки використання сучасних технологій для природного і соціального середовища</w:t>
      </w:r>
    </w:p>
    <w:p w:rsidR="00B31225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CD05B3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color w:val="FF0000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основних принципів безпеки в контексті науково-технічного прогресу, що стосуються здоров’я та добробуту (особистого, родинного, суспільного)</w:t>
      </w:r>
      <w:r w:rsidRPr="003E2DB1">
        <w:rPr>
          <w:rFonts w:ascii="Times New Roman" w:hAnsi="Times New Roman"/>
          <w:b/>
          <w:color w:val="FF0000"/>
          <w:spacing w:val="-4"/>
          <w:sz w:val="28"/>
          <w:szCs w:val="28"/>
        </w:rPr>
        <w:t xml:space="preserve"> 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3E2DB1">
        <w:rPr>
          <w:rFonts w:ascii="Times New Roman" w:hAnsi="Times New Roman"/>
          <w:b/>
          <w:spacing w:val="-4"/>
          <w:sz w:val="28"/>
          <w:szCs w:val="28"/>
        </w:rPr>
        <w:t>Інноваційність</w:t>
      </w:r>
      <w:proofErr w:type="spellEnd"/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генерувати і втілювати нові ідеї щодо забезпечення здоров’я, безпеки і добробуту (особистого, родинного, суспільного)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оцінювати ризики втілення інноваційних ідей і здобутків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корегувати індивідуальні оздоровчі програми, моделі безпечної поведінки відповідно до життєвих ситуацій</w:t>
      </w:r>
    </w:p>
    <w:p w:rsidR="00B31225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D0B63" w:rsidRPr="003E2DB1" w:rsidRDefault="000D0B63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відкритість до нових ідей, усвідомлення важливості ініціювання змін; впровадження інноваційних технологій для збереження, формування і розвитку індивідуального, родинного і громадського здоров’я, добробуту та безпеки, захисту довкілля 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Екологічна компетентність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раціонально використовувати природні ресурси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дотримуватися правил безпечної поведінки у природі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виявляти залежність між станом довкілля і рівнем безпеки, здоров’я та добробуту суспільства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прогнозувати наслідки впливу сучасних технологій на довкілля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створювати і реалізовувати соціально важливі екологічні проекти, прогнозувати наслідки впливу природно-техногенного середовища на безпеку, здоров’я і добробут людини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ціннісне ставлення до довкілля як до потенційного джерела здоров’я, добробуту і безпеки людини і суспільства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важливості ощадливого природокористування, відповідальність за власну діяльність у природі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Інформаційно-комунікаційна компетентність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використовувати цифрові технології для активної участі в суспільному житті, співпраці з іншими особами для досягнення особистих чи соціальних цілей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знаходити, представляти, перетворювати, аналізувати, узагальнювати і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логічно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організовувати інформацію щодо безпеки, здоров’я і добробуту (особистого, родинного, суспільного) з використанням інформаційно-комунікаційних технологій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критично оцінювати достовірність і надійність інформації, цифрового контенту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lastRenderedPageBreak/>
        <w:t>безпечно застосовувати інформаційно-комунікаційні технології в повсякденному житті (цифровий добробут)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дотримання безпечного, відповідального та етичного спілкування в інформаційних мережах</w:t>
      </w:r>
    </w:p>
    <w:p w:rsidR="009B0B4A" w:rsidRPr="003E2DB1" w:rsidRDefault="009B0B4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переваг і загроз використання інформаційно-комунікаційних технологій і соціальних мереж, розуміння проблем і наслідків комп’ютерної залежності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Навчання впродовж життя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визначати власний стиль і способи індивідуального ефективного навчання, раціонально планувати час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здійснювати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самооцінювання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і самоконтроль, розробляти і використовувати індивідуальні навчальні стратегії, які передбачають раціональне планування, рефлексію та оцінювання результатів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керувати своїм навчанням, у разі потреби звертатися по допомогу до компетентних осіб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позитивне ставлення до помилок, виявлення відкритості до критики, здатність долати труднощі і реагувати на зміни, мотивація та інтерес до навчання впродовж життя, впевненість в успішності власного навчання як засобу підвищення рівня добробуту і збереження здоров’я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Громадянські та соціальні компетентності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Громадянські компетентності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діяти як відповідальний громадянин, брати конструктивну участь у громадській діяльності, що стосується, зокрема, добробуту, здоров’я, безпеки 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виявляти закономірності в розвитку демократії та суспільної довіри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повага до прав людини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сприйняття демократичних цінностей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потреби соціальної справедливості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відповідальність за особистий і суспільний добробут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Соціальні компетентності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підтримувати власне здоров’я і добробут, вести здоровий спосіб життя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виявляти толерантність і розуміння різних поглядів, переконань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створювати атмосферу довіри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працювати в команді, обстоювати інтереси особистого, сімейного і суспільного добробуту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конструктивно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комунікувати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в різних середовищах, діяти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відповідально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в різних життєвих ситуаціях, зокрема в небезпечних, надавати першу допомогу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дотримуватися правил безпечної, відповідальної та етичної поведінки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повага до себе та інших осіб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готовність до співпраці, наполегливість, чесність, толерантність, чуйність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відповідальне ставлення до безпеки, здоров’я і добробуту (особистого, родинного, суспільного)</w:t>
      </w:r>
    </w:p>
    <w:p w:rsidR="00FF7180" w:rsidRDefault="00FF7180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FF7180" w:rsidRDefault="00FF7180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FF7180" w:rsidRDefault="00FF7180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lastRenderedPageBreak/>
        <w:t>Культурна компетентність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 xml:space="preserve">розвивати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емоційно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>-почуттєву сферу на основі сприймання мистецтва, застосовувати творчі здібності та життєві навички в різних ситуаціях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корегувати власний психоемоційний і фізичний стан за допомогою мистецтва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критично оцінювати вплив культури на безпеку, здоров’я і добробут (особистий, родинний, суспільний)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сприйняття мистецтва як засобу самоідентифікації, передачі духовних цінностей</w:t>
      </w:r>
    </w:p>
    <w:p w:rsidR="00B31225" w:rsidRPr="003E2DB1" w:rsidRDefault="00031721" w:rsidP="00FF7180">
      <w:pPr>
        <w:spacing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етичне і відповідальне ставлення до інтелектуальної власності</w:t>
      </w:r>
    </w:p>
    <w:p w:rsidR="00B31225" w:rsidRPr="003E2DB1" w:rsidRDefault="00B31225" w:rsidP="00FF7180">
      <w:pPr>
        <w:spacing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Підприємливість та фінансова грамотність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визначати власні слабкі і сильні сторони для проектування майбутньої професійної діяльності і власного добробуту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діяти в непередбачуваних ситуаціях, визначати мету і досягати її, прогнозувати та оцінювати ризики прийняття рішень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критично мислити, ініціювати і реалізувати соціальні проекти, що мають культурну, комерційну або суспільну цінність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вирізняти чинники фінансового благополуччя, які мають позитивний вплив на безпеку, здоров’я і добробут (особистий, родинний, суспільний)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планувати та контролювати доходи і витрати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розуміти законодавче підґрунтя економічних процесів (права та обов’язки, захист прав споживачів тощо)</w:t>
      </w: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усвідомлення важливості володіння інструментами планування і контролю доходів і витрат для майбутнього добробуту</w:t>
      </w:r>
    </w:p>
    <w:p w:rsidR="008809C0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E2DB1">
        <w:rPr>
          <w:rFonts w:ascii="Times New Roman" w:hAnsi="Times New Roman"/>
          <w:spacing w:val="-4"/>
          <w:sz w:val="28"/>
          <w:szCs w:val="28"/>
        </w:rPr>
        <w:t>розуміння важливості ощадливості і раціонального використання коштів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3E2DB1" w:rsidRDefault="00B31225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E2DB1">
        <w:rPr>
          <w:rFonts w:ascii="Times New Roman" w:hAnsi="Times New Roman"/>
          <w:b/>
          <w:spacing w:val="-4"/>
          <w:sz w:val="28"/>
          <w:szCs w:val="28"/>
        </w:rPr>
        <w:t>Базові знання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D05B3">
        <w:rPr>
          <w:rFonts w:ascii="Times New Roman" w:hAnsi="Times New Roman"/>
          <w:b/>
          <w:spacing w:val="-4"/>
          <w:sz w:val="28"/>
          <w:szCs w:val="28"/>
        </w:rPr>
        <w:t>Безпека:</w:t>
      </w:r>
      <w:r w:rsidRPr="003E2DB1">
        <w:rPr>
          <w:rFonts w:ascii="Times New Roman" w:hAnsi="Times New Roman"/>
          <w:spacing w:val="-4"/>
          <w:sz w:val="28"/>
          <w:szCs w:val="28"/>
        </w:rPr>
        <w:t xml:space="preserve"> цінність життя; безпека особистості; національна безпека; глобальна безпека; безпека і небезпека; загрози для безпеки; види небезпек (природна, техногенна, соціальна); ризики, рівні ризиків; причини і наслідки небезпечних ситуацій; безпека життєдіяльності; безпечна поведінка в закладі освіти, побуті, на дорозі, на природі; безпечний простір (екологічний, фізичний, психологічний та інформаційний); безпека в цифровому середовищі; безпечне дозвілля; безпечне спілкування; алгоритми дій у небезпечних ситуаціях різного походження; допомога в разі небезпеки.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D05B3">
        <w:rPr>
          <w:rFonts w:ascii="Times New Roman" w:hAnsi="Times New Roman"/>
          <w:b/>
          <w:spacing w:val="-4"/>
          <w:sz w:val="28"/>
          <w:szCs w:val="28"/>
        </w:rPr>
        <w:t>Здоров’я:</w:t>
      </w:r>
      <w:r w:rsidRPr="003E2DB1">
        <w:rPr>
          <w:rFonts w:ascii="Times New Roman" w:hAnsi="Times New Roman"/>
          <w:spacing w:val="-4"/>
          <w:sz w:val="28"/>
          <w:szCs w:val="28"/>
        </w:rPr>
        <w:t xml:space="preserve"> індивідуальне, групове і громадське здоров’я; чинники впливу на стан здоров’я; хвороба; інфекційні і неінфекційні хвороби; поширення захворювань; епідемії та пандемії; допомога в разі погіршення стану здоров’я;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домедична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допомога; захист здоров’я (профілактика, вакцинація, карантин тощо); складники здоров’я; фізичне здоров’я і фізичний розвиток; вікові зміни організму як ознака дорослішання; репродуктивне і сексуальне здоров’я; інфекції, що передаються статевим шляхом; культура і сексуальність; психічне та емоційне здоров’я; розвиток особистості, її психічних процесів; емоційний інтелект; особливості поведінки та її наслідки; ефективне спілкування; самоконтроль;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булінг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 xml:space="preserve"> і протидія його проявам; критичне ставлення до інформації; соціальне здоров’я; соціальні детермінанти здоров’я; сім’я; батьківство; наслідки соціальних впливів на здоров’я, безпеку і добробут; соціально небезпечні хвороби та їх профілактика; духовне здоров’я; складники духовного </w:t>
      </w:r>
      <w:r w:rsidRPr="003E2DB1">
        <w:rPr>
          <w:rFonts w:ascii="Times New Roman" w:hAnsi="Times New Roman"/>
          <w:spacing w:val="-4"/>
          <w:sz w:val="28"/>
          <w:szCs w:val="28"/>
        </w:rPr>
        <w:lastRenderedPageBreak/>
        <w:t>здоров’я; моральні та етичні цінності; життєва самоідентифікація; сенс життя; ідеали і світогляд; взаємозв’язок складників здоров’я; цілісність здоров’я; культура здоров’я.</w:t>
      </w:r>
    </w:p>
    <w:p w:rsidR="00031721" w:rsidRPr="003E2DB1" w:rsidRDefault="00031721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D05B3">
        <w:rPr>
          <w:rFonts w:ascii="Times New Roman" w:hAnsi="Times New Roman"/>
          <w:b/>
          <w:spacing w:val="-4"/>
          <w:sz w:val="28"/>
          <w:szCs w:val="28"/>
        </w:rPr>
        <w:t>Добробут:</w:t>
      </w:r>
      <w:r w:rsidRPr="003E2DB1">
        <w:rPr>
          <w:rFonts w:ascii="Times New Roman" w:hAnsi="Times New Roman"/>
          <w:spacing w:val="-4"/>
          <w:sz w:val="28"/>
          <w:szCs w:val="28"/>
        </w:rPr>
        <w:t xml:space="preserve"> суспільний і особистий добробут; складники добробуту; якість життя і спосіб життя; рівень і умови життя; уміння вчитися; навчальний прогрес; способи засвоєння навчальної інформації; допоміжні засоби навчання; раціональна організація навчання і відпочинку; можливості та ідеї; ресурси; діяльність із створення цінності для інших осіб; ініціативність; ефективна співпраця; власна діяльність для успішного майбутнього; підприємливість та етична поведінка для поліпшення здоров’я, безпеки і добробуту; ринок праці; законодавство про працю; фінансова грамотність; соціальні та економічні можливості і виклики сучасного суспільства; економіка; потреби та ресурси; доходи і витрати; раціональне використання ресурсів; фінансове здоров’я і грамотність; культура споживання; поведінка відповідального споживача; потреби людини та обмеженість ресурсів; повторна переробка; повторне використання; бережне ставлення до власного майна і недоторканність чужого; доброчинність; ознаки доброчинності; гуманність; чуйність; допомога іншим особам; підтримка осіб з особливими потребами; прийняття відмінностей між людьми; толерантне ставлення до поглядів і переконань, інтересів та потреб інших осіб; повага до ідей інших осіб; повага до живих істот; співчуття; протидія жорстокому поводженню з тваринами; спонсорство; меценатство; </w:t>
      </w:r>
      <w:proofErr w:type="spellStart"/>
      <w:r w:rsidRPr="003E2DB1">
        <w:rPr>
          <w:rFonts w:ascii="Times New Roman" w:hAnsi="Times New Roman"/>
          <w:spacing w:val="-4"/>
          <w:sz w:val="28"/>
          <w:szCs w:val="28"/>
        </w:rPr>
        <w:t>волонтерство</w:t>
      </w:r>
      <w:proofErr w:type="spellEnd"/>
      <w:r w:rsidRPr="003E2DB1">
        <w:rPr>
          <w:rFonts w:ascii="Times New Roman" w:hAnsi="Times New Roman"/>
          <w:spacing w:val="-4"/>
          <w:sz w:val="28"/>
          <w:szCs w:val="28"/>
        </w:rPr>
        <w:t>; волонтерський рух в Україні.</w:t>
      </w:r>
    </w:p>
    <w:p w:rsidR="00AC190A" w:rsidRPr="003E2DB1" w:rsidRDefault="00AC190A" w:rsidP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FF7180" w:rsidRPr="003E2DB1" w:rsidRDefault="00FF7180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sectPr w:rsidR="00FF7180" w:rsidRPr="003E2DB1" w:rsidSect="00D526B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16" w:rsidRDefault="00A94E16">
      <w:r>
        <w:separator/>
      </w:r>
    </w:p>
  </w:endnote>
  <w:endnote w:type="continuationSeparator" w:id="0">
    <w:p w:rsidR="00A94E16" w:rsidRDefault="00A9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16" w:rsidRDefault="00A94E16">
      <w:r>
        <w:separator/>
      </w:r>
    </w:p>
  </w:footnote>
  <w:footnote w:type="continuationSeparator" w:id="0">
    <w:p w:rsidR="00A94E16" w:rsidRDefault="00A9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760DF0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FF7180">
          <w:rPr>
            <w:rFonts w:ascii="Times New Roman" w:hAnsi="Times New Roman"/>
            <w:noProof/>
            <w:sz w:val="20"/>
          </w:rPr>
          <w:t>5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A94E16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22D9A"/>
    <w:rsid w:val="00031721"/>
    <w:rsid w:val="000D0B63"/>
    <w:rsid w:val="000D3C66"/>
    <w:rsid w:val="00126ACE"/>
    <w:rsid w:val="0014786A"/>
    <w:rsid w:val="003E2DB1"/>
    <w:rsid w:val="00480280"/>
    <w:rsid w:val="00611C54"/>
    <w:rsid w:val="006912D4"/>
    <w:rsid w:val="006D0ADC"/>
    <w:rsid w:val="00760DF0"/>
    <w:rsid w:val="007F79EA"/>
    <w:rsid w:val="008809C0"/>
    <w:rsid w:val="00985185"/>
    <w:rsid w:val="009B0B4A"/>
    <w:rsid w:val="00A60D94"/>
    <w:rsid w:val="00A94E16"/>
    <w:rsid w:val="00AC190A"/>
    <w:rsid w:val="00AC5817"/>
    <w:rsid w:val="00AE6CC3"/>
    <w:rsid w:val="00B31225"/>
    <w:rsid w:val="00C27D0B"/>
    <w:rsid w:val="00CD05B3"/>
    <w:rsid w:val="00D526BD"/>
    <w:rsid w:val="00EE2660"/>
    <w:rsid w:val="00FC70A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A82C-DA97-4944-8D23-ADFF40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2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3122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3122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31225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B312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31225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7270</Words>
  <Characters>4144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2022-09-13T08:36:00Z</dcterms:created>
  <dcterms:modified xsi:type="dcterms:W3CDTF">2022-09-15T14:03:00Z</dcterms:modified>
</cp:coreProperties>
</file>